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9548FE" w:rsidTr="00D03F12">
        <w:tc>
          <w:tcPr>
            <w:tcW w:w="4820" w:type="dxa"/>
          </w:tcPr>
          <w:p w:rsidR="00D03F12" w:rsidRPr="009548FE" w:rsidRDefault="00D03F12" w:rsidP="00D03F12">
            <w:pPr>
              <w:autoSpaceDE w:val="0"/>
              <w:autoSpaceDN w:val="0"/>
              <w:adjustRightInd w:val="0"/>
              <w:jc w:val="center"/>
              <w:rPr>
                <w:b/>
                <w:bCs/>
                <w:sz w:val="28"/>
                <w:szCs w:val="28"/>
              </w:rPr>
            </w:pPr>
            <w:r w:rsidRPr="009548FE">
              <w:rPr>
                <w:b/>
                <w:bCs/>
                <w:sz w:val="28"/>
                <w:szCs w:val="28"/>
              </w:rPr>
              <w:t>СОГЛАСОВАНО</w:t>
            </w:r>
          </w:p>
          <w:p w:rsidR="00D03F12" w:rsidRPr="009548FE" w:rsidRDefault="00D03F12" w:rsidP="00D03F12">
            <w:pPr>
              <w:autoSpaceDE w:val="0"/>
              <w:autoSpaceDN w:val="0"/>
              <w:adjustRightInd w:val="0"/>
              <w:jc w:val="center"/>
              <w:rPr>
                <w:b/>
                <w:bCs/>
                <w:sz w:val="28"/>
                <w:szCs w:val="28"/>
              </w:rPr>
            </w:pPr>
            <w:r w:rsidRPr="009548FE">
              <w:rPr>
                <w:b/>
                <w:bCs/>
                <w:sz w:val="28"/>
                <w:szCs w:val="28"/>
              </w:rPr>
              <w:t xml:space="preserve">Председатель Единой комиссии ФГУП «ППП» по закупкам товаров, работ, услуг </w:t>
            </w:r>
          </w:p>
          <w:p w:rsidR="00D03F12" w:rsidRPr="009548FE" w:rsidRDefault="00D03F12" w:rsidP="00D03F12">
            <w:pPr>
              <w:autoSpaceDE w:val="0"/>
              <w:autoSpaceDN w:val="0"/>
              <w:adjustRightInd w:val="0"/>
              <w:jc w:val="center"/>
              <w:rPr>
                <w:b/>
                <w:bCs/>
                <w:sz w:val="28"/>
                <w:szCs w:val="28"/>
              </w:rPr>
            </w:pPr>
          </w:p>
          <w:p w:rsidR="00D03F12" w:rsidRPr="009548FE" w:rsidRDefault="00D03F12" w:rsidP="00D03F12">
            <w:pPr>
              <w:autoSpaceDE w:val="0"/>
              <w:autoSpaceDN w:val="0"/>
              <w:adjustRightInd w:val="0"/>
              <w:jc w:val="center"/>
              <w:rPr>
                <w:b/>
                <w:bCs/>
                <w:sz w:val="28"/>
                <w:szCs w:val="28"/>
              </w:rPr>
            </w:pPr>
            <w:r w:rsidRPr="009548FE">
              <w:rPr>
                <w:b/>
                <w:bCs/>
                <w:sz w:val="28"/>
                <w:szCs w:val="28"/>
              </w:rPr>
              <w:t>_________________Э.А. БОГДАНОВ</w:t>
            </w:r>
          </w:p>
        </w:tc>
        <w:tc>
          <w:tcPr>
            <w:tcW w:w="5245" w:type="dxa"/>
          </w:tcPr>
          <w:p w:rsidR="00D03F12" w:rsidRPr="009548FE" w:rsidRDefault="00D03F12" w:rsidP="00D03F12">
            <w:pPr>
              <w:autoSpaceDE w:val="0"/>
              <w:autoSpaceDN w:val="0"/>
              <w:adjustRightInd w:val="0"/>
              <w:ind w:left="176"/>
              <w:jc w:val="center"/>
              <w:rPr>
                <w:b/>
                <w:bCs/>
                <w:sz w:val="28"/>
                <w:szCs w:val="28"/>
              </w:rPr>
            </w:pPr>
            <w:r w:rsidRPr="009548FE">
              <w:rPr>
                <w:b/>
                <w:bCs/>
                <w:sz w:val="28"/>
                <w:szCs w:val="28"/>
              </w:rPr>
              <w:t>«УТВЕРЖДАЮ»</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Генеральный директор</w:t>
            </w: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ФГУП «ППП»</w:t>
            </w: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p>
          <w:p w:rsidR="00D03F12" w:rsidRPr="009548FE" w:rsidRDefault="00D03F12" w:rsidP="00D03F12">
            <w:pPr>
              <w:autoSpaceDE w:val="0"/>
              <w:autoSpaceDN w:val="0"/>
              <w:adjustRightInd w:val="0"/>
              <w:ind w:left="176"/>
              <w:jc w:val="center"/>
              <w:rPr>
                <w:b/>
                <w:bCs/>
                <w:sz w:val="28"/>
                <w:szCs w:val="28"/>
              </w:rPr>
            </w:pPr>
            <w:r w:rsidRPr="009548FE">
              <w:rPr>
                <w:b/>
                <w:bCs/>
                <w:sz w:val="28"/>
                <w:szCs w:val="28"/>
              </w:rPr>
              <w:t>_______________А.В. ЯВОРСКИЙ</w:t>
            </w:r>
          </w:p>
          <w:p w:rsidR="00D03F12" w:rsidRPr="009548FE" w:rsidRDefault="00D03F12" w:rsidP="00D03F12">
            <w:pPr>
              <w:autoSpaceDE w:val="0"/>
              <w:autoSpaceDN w:val="0"/>
              <w:adjustRightInd w:val="0"/>
              <w:jc w:val="both"/>
              <w:rPr>
                <w:b/>
                <w:bCs/>
                <w:sz w:val="28"/>
                <w:szCs w:val="28"/>
              </w:rPr>
            </w:pPr>
          </w:p>
        </w:tc>
      </w:tr>
    </w:tbl>
    <w:p w:rsidR="00245E15" w:rsidRPr="00145461" w:rsidRDefault="00245E15"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D03F12" w:rsidRPr="00D03F12">
        <w:rPr>
          <w:b/>
          <w:bCs/>
        </w:rPr>
        <w:t xml:space="preserve">выполнение работ по ремонту помещения серверной (АТС) строения №1, корпуса «АБК» </w:t>
      </w:r>
      <w:proofErr w:type="gramStart"/>
      <w:r w:rsidR="00D03F12" w:rsidRPr="00D03F12">
        <w:rPr>
          <w:b/>
          <w:bCs/>
        </w:rPr>
        <w:t>с заменой окон</w:t>
      </w:r>
      <w:proofErr w:type="gramEnd"/>
    </w:p>
    <w:p w:rsidR="00201A57" w:rsidRPr="00145461" w:rsidRDefault="00245E15" w:rsidP="002C772B">
      <w:pPr>
        <w:autoSpaceDE w:val="0"/>
        <w:autoSpaceDN w:val="0"/>
        <w:adjustRightInd w:val="0"/>
        <w:jc w:val="center"/>
        <w:rPr>
          <w:b/>
          <w:bCs/>
        </w:rPr>
      </w:pPr>
      <w:r>
        <w:rPr>
          <w:b/>
          <w:bCs/>
        </w:rPr>
        <w:t>№</w:t>
      </w:r>
      <w:r w:rsidR="008A7229" w:rsidRPr="008A7229">
        <w:rPr>
          <w:b/>
          <w:bCs/>
        </w:rPr>
        <w:t xml:space="preserve"> </w:t>
      </w:r>
      <w:bookmarkStart w:id="0" w:name="_GoBack"/>
      <w:r w:rsidR="00D03F12" w:rsidRPr="00D03F12">
        <w:rPr>
          <w:b/>
          <w:bCs/>
        </w:rPr>
        <w:t>ЭЗП-УСР-Л/30-08-18</w:t>
      </w:r>
      <w:bookmarkEnd w:id="0"/>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proofErr w:type="gramStart"/>
      <w:r w:rsidR="00E625B6" w:rsidRPr="00145461">
        <w:rPr>
          <w:b/>
          <w:bCs/>
        </w:rPr>
        <w:tab/>
      </w:r>
      <w:r w:rsidR="003B2FC2" w:rsidRPr="00145461">
        <w:rPr>
          <w:b/>
          <w:bCs/>
        </w:rPr>
        <w:t>«</w:t>
      </w:r>
      <w:proofErr w:type="gramEnd"/>
      <w:r w:rsidR="00CD3AC1">
        <w:rPr>
          <w:b/>
          <w:bCs/>
        </w:rPr>
        <w:t>23</w:t>
      </w:r>
      <w:r w:rsidR="003B2FC2" w:rsidRPr="00145461">
        <w:rPr>
          <w:b/>
          <w:bCs/>
        </w:rPr>
        <w:t>»</w:t>
      </w:r>
      <w:r w:rsidR="00245E15">
        <w:rPr>
          <w:b/>
          <w:bCs/>
        </w:rPr>
        <w:t xml:space="preserve"> </w:t>
      </w:r>
      <w:r w:rsidR="00245E15" w:rsidRPr="00245E15">
        <w:rPr>
          <w:b/>
          <w:bCs/>
        </w:rPr>
        <w:t>августа</w:t>
      </w:r>
      <w:r w:rsidR="00245E15" w:rsidRPr="00F30E0B">
        <w:rPr>
          <w:b/>
          <w:bCs/>
          <w:sz w:val="26"/>
          <w:szCs w:val="26"/>
        </w:rPr>
        <w:t xml:space="preserve"> </w:t>
      </w:r>
      <w:r w:rsidR="003B2FC2" w:rsidRPr="00145461">
        <w:rPr>
          <w:b/>
          <w:bCs/>
        </w:rPr>
        <w:t>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D03F12" w:rsidRPr="00D03F12">
        <w:t xml:space="preserve">выполнение работ по ремонту помещения серверной (АТС) строения №1, корпуса «АБК» </w:t>
      </w:r>
      <w:proofErr w:type="gramStart"/>
      <w:r w:rsidR="00D03F12" w:rsidRPr="00D03F12">
        <w:t>с заменой окон</w:t>
      </w:r>
      <w:proofErr w:type="gramEnd"/>
      <w:r w:rsidR="008A7229" w:rsidRPr="008A7229">
        <w:t>.</w:t>
      </w:r>
    </w:p>
    <w:p w:rsidR="003B2FC2" w:rsidRPr="00145461" w:rsidRDefault="003B2FC2" w:rsidP="002C772B">
      <w:pPr>
        <w:autoSpaceDE w:val="0"/>
        <w:autoSpaceDN w:val="0"/>
        <w:adjustRightInd w:val="0"/>
        <w:jc w:val="both"/>
      </w:pPr>
      <w:r w:rsidRPr="00145461">
        <w:t>Код ОКВЭД 2: </w:t>
      </w:r>
      <w:r w:rsidR="00D03F12" w:rsidRPr="00D03F12">
        <w:t>43.33 - работы по устройству покрытий полов и облицовке стен</w:t>
      </w:r>
      <w:r w:rsidRPr="00145461">
        <w:t>.</w:t>
      </w:r>
    </w:p>
    <w:p w:rsidR="003B2FC2" w:rsidRPr="00145461" w:rsidRDefault="003B2FC2" w:rsidP="002C772B">
      <w:pPr>
        <w:autoSpaceDE w:val="0"/>
        <w:autoSpaceDN w:val="0"/>
        <w:adjustRightInd w:val="0"/>
        <w:jc w:val="both"/>
      </w:pPr>
      <w:r w:rsidRPr="00145461">
        <w:t>Код ОКПД 2: </w:t>
      </w:r>
      <w:r w:rsidR="00D03F12" w:rsidRPr="00D03F12">
        <w:t>43.33 - работы по устройству покрытий полов и облицовке стен</w:t>
      </w:r>
      <w:r w:rsidR="00245E15" w:rsidRPr="00245E15">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г. Москва, Дмитровское шоссе д.116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w:t>
      </w:r>
      <w:r w:rsidR="00D03F12">
        <w:rPr>
          <w:bCs/>
        </w:rPr>
        <w:t>28</w:t>
      </w:r>
      <w:r w:rsidR="008A7229">
        <w:rPr>
          <w:bCs/>
        </w:rPr>
        <w:t xml:space="preserve">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D03F12" w:rsidRDefault="00225807" w:rsidP="002C772B">
      <w:pPr>
        <w:jc w:val="both"/>
        <w:rPr>
          <w:bCs/>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D03F12" w:rsidRPr="00D03F12">
        <w:rPr>
          <w:bCs/>
        </w:rPr>
        <w:t>494 622 (четыреста девяносто четыре тысячи шестьсот двадцать два) рубля 27 копеек</w:t>
      </w:r>
      <w:r w:rsidR="006E1260" w:rsidRPr="006E1260">
        <w:rPr>
          <w:bCs/>
        </w:rPr>
        <w:t>, в том числе НДС</w:t>
      </w:r>
      <w:r w:rsidR="00E6263F" w:rsidRPr="00D03F12">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D03F12">
        <w:rPr>
          <w:bCs/>
        </w:rPr>
        <w:t>30</w:t>
      </w:r>
      <w:r w:rsidR="00B30303" w:rsidRPr="00145461">
        <w:rPr>
          <w:bCs/>
        </w:rPr>
        <w:t xml:space="preserve">% от начальной (максимальной) цены договора, в сумме – </w:t>
      </w:r>
      <w:r w:rsidR="00D03F12" w:rsidRPr="00D03F12">
        <w:t>148 386 (сто сорок восемь тысяч триста восемьдесят шесть</w:t>
      </w:r>
      <w:r w:rsidR="00D03F12">
        <w:t>)</w:t>
      </w:r>
      <w:r w:rsidR="00D03F12" w:rsidRPr="00D03F12">
        <w:t xml:space="preserve"> рублей 68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lastRenderedPageBreak/>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lastRenderedPageBreak/>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145461">
          <w:rPr>
            <w:lang w:eastAsia="ar-SA"/>
          </w:rPr>
          <w:t>статьями 289</w:t>
        </w:r>
      </w:hyperlink>
      <w:r w:rsidRPr="00145461">
        <w:rPr>
          <w:lang w:eastAsia="ar-SA"/>
        </w:rPr>
        <w:t>, </w:t>
      </w:r>
      <w:hyperlink r:id="rId9" w:anchor="dst2054" w:history="1">
        <w:r w:rsidRPr="00145461">
          <w:rPr>
            <w:lang w:eastAsia="ar-SA"/>
          </w:rPr>
          <w:t>290</w:t>
        </w:r>
      </w:hyperlink>
      <w:r w:rsidRPr="00145461">
        <w:rPr>
          <w:lang w:eastAsia="ar-SA"/>
        </w:rPr>
        <w:t>, </w:t>
      </w:r>
      <w:hyperlink r:id="rId10" w:anchor="dst2072" w:history="1">
        <w:r w:rsidRPr="00145461">
          <w:rPr>
            <w:lang w:eastAsia="ar-SA"/>
          </w:rPr>
          <w:t>291</w:t>
        </w:r>
      </w:hyperlink>
      <w:r w:rsidRPr="00145461">
        <w:rPr>
          <w:lang w:eastAsia="ar-SA"/>
        </w:rPr>
        <w:t>, </w:t>
      </w:r>
      <w:hyperlink r:id="rId11"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1" w:name="dst297"/>
      <w:bookmarkEnd w:id="1"/>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10.2.5. наличие в организации работников</w:t>
      </w:r>
      <w:r w:rsidR="00150241" w:rsidRPr="009D11DF">
        <w:rPr>
          <w:lang w:eastAsia="ar-SA"/>
        </w:rPr>
        <w:t xml:space="preserve">, </w:t>
      </w:r>
      <w:r w:rsidR="009D11DF" w:rsidRPr="009D11DF">
        <w:rPr>
          <w:lang w:eastAsia="ar-SA"/>
        </w:rPr>
        <w:t>аттестованных по электробезопасности не ниже 2 группы</w:t>
      </w:r>
      <w:r w:rsidR="00150241" w:rsidRPr="009D11DF">
        <w:rPr>
          <w:lang w:eastAsia="ar-SA"/>
        </w:rPr>
        <w:t xml:space="preserve"> </w:t>
      </w:r>
      <w:r w:rsidRPr="009D11DF">
        <w:rPr>
          <w:lang w:eastAsia="ar-SA"/>
        </w:rPr>
        <w:t>(не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10.2.6. наличие в организации работников, прошедших подготовку по программе «охрана труда» (не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10.2.7. наличие в организации работников, прошедших обучение по программе по пожарно-техническому минимуму (не менее одного)</w:t>
      </w:r>
      <w:r w:rsidR="003360EC" w:rsidRPr="009D11DF">
        <w:rPr>
          <w:lang w:eastAsia="ar-SA"/>
        </w:rPr>
        <w:t>;</w:t>
      </w:r>
    </w:p>
    <w:p w:rsidR="00150241" w:rsidRDefault="009D11DF" w:rsidP="002C772B">
      <w:pPr>
        <w:autoSpaceDE w:val="0"/>
        <w:autoSpaceDN w:val="0"/>
        <w:adjustRightInd w:val="0"/>
        <w:jc w:val="both"/>
        <w:rPr>
          <w:rFonts w:eastAsia="TimesNewRomanPSMT"/>
          <w:lang w:eastAsia="en-US"/>
        </w:rPr>
      </w:pPr>
      <w:r w:rsidRPr="009D11DF">
        <w:rPr>
          <w:lang w:eastAsia="ar-SA"/>
        </w:rPr>
        <w:t xml:space="preserve">10.2.8. </w:t>
      </w:r>
      <w:r w:rsidR="006013D3" w:rsidRPr="009D11DF">
        <w:rPr>
          <w:lang w:eastAsia="ar-SA"/>
        </w:rPr>
        <w:t>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006013D3"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lastRenderedPageBreak/>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lastRenderedPageBreak/>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w:t>
      </w:r>
      <w:r w:rsidR="00633A0A">
        <w:rPr>
          <w:color w:val="000000"/>
        </w:rPr>
        <w:t xml:space="preserve"> работниками</w:t>
      </w:r>
      <w:r w:rsidRPr="006013D3">
        <w:rPr>
          <w:color w:val="000000"/>
        </w:rPr>
        <w:t xml:space="preserve">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Default="006013D3" w:rsidP="006013D3">
      <w:pPr>
        <w:pStyle w:val="a5"/>
        <w:ind w:firstLine="0"/>
        <w:rPr>
          <w:color w:val="000000"/>
        </w:rPr>
      </w:pPr>
      <w:r>
        <w:rPr>
          <w:color w:val="000000"/>
        </w:rPr>
        <w:t xml:space="preserve">12) </w:t>
      </w:r>
      <w:r w:rsidRPr="006013D3">
        <w:rPr>
          <w:color w:val="000000"/>
        </w:rPr>
        <w:t xml:space="preserve">копии документов, подтверждающих наличие в организации работников, </w:t>
      </w:r>
      <w:r w:rsidR="009D11DF" w:rsidRPr="009D11DF">
        <w:rPr>
          <w:color w:val="000000"/>
        </w:rPr>
        <w:t xml:space="preserve">аттестованных по электробезопасности не ниже 2 группы </w:t>
      </w:r>
      <w:r w:rsidRPr="006013D3">
        <w:rPr>
          <w:color w:val="000000"/>
        </w:rPr>
        <w:t>(</w:t>
      </w:r>
      <w:r w:rsidR="009D11DF" w:rsidRPr="009D11DF">
        <w:rPr>
          <w:color w:val="000000"/>
        </w:rPr>
        <w:t>подтверждается копиями действующих удостоверений о прохождении обучения (курсов повышения квалификации/аттестации</w:t>
      </w:r>
      <w:r w:rsidRPr="006013D3">
        <w:rPr>
          <w:color w:val="000000"/>
        </w:rPr>
        <w:t>)</w:t>
      </w:r>
      <w:r>
        <w:rPr>
          <w:color w:val="000000"/>
        </w:rPr>
        <w:t>;</w:t>
      </w:r>
    </w:p>
    <w:p w:rsidR="00870A30" w:rsidRPr="009D11DF" w:rsidRDefault="00894050" w:rsidP="009D11DF">
      <w:pPr>
        <w:pStyle w:val="a5"/>
        <w:ind w:firstLine="0"/>
        <w:rPr>
          <w:color w:val="000000"/>
        </w:rPr>
      </w:pPr>
      <w:r w:rsidRPr="00894050">
        <w:rPr>
          <w:color w:val="000000"/>
        </w:rPr>
        <w:t xml:space="preserve">13) </w:t>
      </w:r>
      <w:r w:rsidR="0060772F" w:rsidRPr="00145461">
        <w:rPr>
          <w:color w:val="000000"/>
        </w:rPr>
        <w:t>иные документы по усмотрению участника</w:t>
      </w:r>
      <w:r w:rsidR="00D8355A" w:rsidRPr="009D11DF">
        <w:rPr>
          <w:color w:val="000000"/>
        </w:rPr>
        <w:t>.</w:t>
      </w:r>
    </w:p>
    <w:p w:rsidR="00D8355A" w:rsidRPr="00633A0A" w:rsidRDefault="0090476E" w:rsidP="00633A0A">
      <w:pPr>
        <w:pStyle w:val="a5"/>
        <w:ind w:firstLine="0"/>
        <w:rPr>
          <w:color w:val="000000"/>
        </w:rPr>
      </w:pPr>
      <w:r w:rsidRPr="00633A0A">
        <w:rPr>
          <w:color w:val="000000"/>
        </w:rPr>
        <w:t>11</w:t>
      </w:r>
      <w:r w:rsidR="00D8355A" w:rsidRPr="00633A0A">
        <w:rPr>
          <w:color w:val="000000"/>
        </w:rPr>
        <w:t>.3.Участник закупки вправе подать тольк</w:t>
      </w:r>
      <w:r w:rsidR="00CD0C0B" w:rsidRPr="00633A0A">
        <w:rPr>
          <w:color w:val="000000"/>
        </w:rPr>
        <w:t>о одн</w:t>
      </w:r>
      <w:r w:rsidR="001D5D6F" w:rsidRPr="00633A0A">
        <w:rPr>
          <w:color w:val="000000"/>
        </w:rPr>
        <w:t>о предложение</w:t>
      </w:r>
      <w:r w:rsidR="00D8355A" w:rsidRPr="00633A0A">
        <w:rPr>
          <w:color w:val="000000"/>
        </w:rPr>
        <w:t>.</w:t>
      </w:r>
    </w:p>
    <w:p w:rsidR="00DF1D2D" w:rsidRPr="00633A0A" w:rsidRDefault="0090476E" w:rsidP="00633A0A">
      <w:pPr>
        <w:pStyle w:val="a5"/>
        <w:ind w:firstLine="0"/>
        <w:rPr>
          <w:color w:val="000000"/>
        </w:rPr>
      </w:pPr>
      <w:r w:rsidRPr="00633A0A">
        <w:rPr>
          <w:color w:val="000000"/>
        </w:rPr>
        <w:t>11</w:t>
      </w:r>
      <w:r w:rsidR="00923ABB" w:rsidRPr="00633A0A">
        <w:rPr>
          <w:color w:val="000000"/>
        </w:rPr>
        <w:t>.</w:t>
      </w:r>
      <w:r w:rsidR="00D8355A" w:rsidRPr="00633A0A">
        <w:rPr>
          <w:color w:val="000000"/>
        </w:rPr>
        <w:t>4</w:t>
      </w:r>
      <w:r w:rsidR="00DF1D2D" w:rsidRPr="00633A0A">
        <w:rPr>
          <w:color w:val="000000"/>
        </w:rPr>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2"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CD3AC1">
        <w:t>04</w:t>
      </w:r>
      <w:r w:rsidRPr="00145461">
        <w:t xml:space="preserve">» </w:t>
      </w:r>
      <w:r w:rsidR="00CD3AC1" w:rsidRPr="00CD3AC1">
        <w:rPr>
          <w:color w:val="000000"/>
        </w:rPr>
        <w:t>сентября</w:t>
      </w:r>
      <w:r w:rsidR="00CD3AC1">
        <w:rPr>
          <w:sz w:val="28"/>
          <w:szCs w:val="28"/>
        </w:rPr>
        <w:t xml:space="preserve"> </w:t>
      </w:r>
      <w:r w:rsidRPr="00145461">
        <w:t>2018 г.</w:t>
      </w:r>
    </w:p>
    <w:p w:rsidR="0060772F" w:rsidRPr="00145461" w:rsidRDefault="0060772F" w:rsidP="002C772B">
      <w:pPr>
        <w:autoSpaceDE w:val="0"/>
        <w:autoSpaceDN w:val="0"/>
        <w:adjustRightInd w:val="0"/>
        <w:jc w:val="both"/>
      </w:pPr>
      <w:bookmarkStart w:id="3"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2"/>
    <w:bookmarkEnd w:id="3"/>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 xml:space="preserve">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3D26D4" w:rsidRPr="00145461">
        <w:lastRenderedPageBreak/>
        <w:t>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CD3AC1">
        <w:t>07</w:t>
      </w:r>
      <w:r w:rsidRPr="00145461">
        <w:t>»</w:t>
      </w:r>
      <w:r w:rsidR="002C772B" w:rsidRPr="00145461">
        <w:t> </w:t>
      </w:r>
      <w:r w:rsidR="00ED75E6">
        <w:t>сентября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43062" w:rsidRPr="00145461">
        <w:lastRenderedPageBreak/>
        <w:t xml:space="preserve">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lastRenderedPageBreak/>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794"/>
        <w:gridCol w:w="1551"/>
        <w:gridCol w:w="1913"/>
        <w:gridCol w:w="2970"/>
      </w:tblGrid>
      <w:tr w:rsidR="00CA2E50" w:rsidRPr="0073262F" w:rsidTr="008716E3">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8716E3">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8716E3">
        <w:trPr>
          <w:trHeight w:val="20"/>
        </w:trPr>
        <w:tc>
          <w:tcPr>
            <w:tcW w:w="277" w:type="pct"/>
            <w:vMerge w:val="restart"/>
            <w:vAlign w:val="center"/>
          </w:tcPr>
          <w:p w:rsidR="00CA2E50" w:rsidRPr="0073262F" w:rsidRDefault="00CA2E50" w:rsidP="00F7432A">
            <w:pPr>
              <w:jc w:val="center"/>
              <w:rPr>
                <w:sz w:val="22"/>
                <w:szCs w:val="22"/>
              </w:rPr>
            </w:pPr>
            <w:r>
              <w:rPr>
                <w:sz w:val="22"/>
                <w:szCs w:val="22"/>
              </w:rPr>
              <w:t>1.1</w:t>
            </w:r>
          </w:p>
        </w:tc>
        <w:tc>
          <w:tcPr>
            <w:tcW w:w="1430" w:type="pct"/>
            <w:vMerge w:val="restart"/>
            <w:vAlign w:val="center"/>
          </w:tcPr>
          <w:p w:rsidR="00CA2E50" w:rsidRPr="0073262F" w:rsidRDefault="00373EED" w:rsidP="00F7432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w:t>
            </w:r>
            <w:r>
              <w:rPr>
                <w:rFonts w:eastAsia="TimesNewRomanPSMT"/>
                <w:sz w:val="22"/>
                <w:szCs w:val="22"/>
                <w:lang w:eastAsia="en-US"/>
              </w:rPr>
              <w:lastRenderedPageBreak/>
              <w:t>(курсов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0B114D" w:rsidRDefault="00CA2E50" w:rsidP="00F7432A">
            <w:pPr>
              <w:jc w:val="center"/>
              <w:rPr>
                <w:rFonts w:eastAsia="TimesNewRomanPSMT"/>
                <w:sz w:val="22"/>
                <w:szCs w:val="22"/>
                <w:lang w:eastAsia="en-US"/>
              </w:rPr>
            </w:pPr>
            <w:r>
              <w:rPr>
                <w:rFonts w:eastAsia="TimesNewRomanPSMT"/>
                <w:sz w:val="22"/>
                <w:szCs w:val="22"/>
                <w:lang w:eastAsia="en-US"/>
              </w:rPr>
              <w:lastRenderedPageBreak/>
              <w:t>1</w:t>
            </w:r>
          </w:p>
        </w:tc>
        <w:tc>
          <w:tcPr>
            <w:tcW w:w="979" w:type="pct"/>
            <w:vAlign w:val="center"/>
          </w:tcPr>
          <w:p w:rsidR="00CA2E50" w:rsidRDefault="00CA2E50" w:rsidP="00F7432A">
            <w:pPr>
              <w:jc w:val="center"/>
              <w:rPr>
                <w:sz w:val="22"/>
                <w:szCs w:val="22"/>
              </w:rPr>
            </w:pPr>
            <w:r w:rsidRPr="0073262F">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373EED">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373EED" w:rsidRPr="0073262F" w:rsidTr="008716E3">
        <w:trPr>
          <w:trHeight w:val="20"/>
        </w:trPr>
        <w:tc>
          <w:tcPr>
            <w:tcW w:w="277" w:type="pct"/>
            <w:vMerge/>
            <w:vAlign w:val="center"/>
          </w:tcPr>
          <w:p w:rsidR="00373EED" w:rsidRDefault="00373EED" w:rsidP="00F7432A">
            <w:pPr>
              <w:jc w:val="center"/>
              <w:rPr>
                <w:sz w:val="22"/>
                <w:szCs w:val="22"/>
              </w:rPr>
            </w:pPr>
          </w:p>
        </w:tc>
        <w:tc>
          <w:tcPr>
            <w:tcW w:w="1430" w:type="pct"/>
            <w:vMerge/>
            <w:vAlign w:val="center"/>
          </w:tcPr>
          <w:p w:rsidR="00373EED" w:rsidRPr="00F767DB" w:rsidRDefault="00373EED" w:rsidP="00F7432A">
            <w:pPr>
              <w:rPr>
                <w:rFonts w:eastAsia="TimesNewRomanPSMT"/>
                <w:sz w:val="22"/>
                <w:szCs w:val="22"/>
                <w:lang w:eastAsia="en-US"/>
              </w:rPr>
            </w:pPr>
          </w:p>
        </w:tc>
        <w:tc>
          <w:tcPr>
            <w:tcW w:w="794"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2 и более</w:t>
            </w:r>
          </w:p>
        </w:tc>
        <w:tc>
          <w:tcPr>
            <w:tcW w:w="979"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373EED" w:rsidRPr="0073262F" w:rsidRDefault="00373EED" w:rsidP="00F7432A">
            <w:pPr>
              <w:rPr>
                <w:rFonts w:eastAsia="TimesNewRomanPSMT"/>
                <w:sz w:val="22"/>
                <w:szCs w:val="22"/>
                <w:lang w:eastAsia="en-US"/>
              </w:rPr>
            </w:pPr>
          </w:p>
        </w:tc>
      </w:tr>
      <w:tr w:rsidR="00CA2E50" w:rsidRPr="0073262F" w:rsidTr="008716E3">
        <w:trPr>
          <w:trHeight w:val="1182"/>
        </w:trPr>
        <w:tc>
          <w:tcPr>
            <w:tcW w:w="277" w:type="pct"/>
            <w:vMerge w:val="restart"/>
            <w:vAlign w:val="center"/>
          </w:tcPr>
          <w:p w:rsidR="00CA2E50" w:rsidRPr="0073262F" w:rsidRDefault="00CA2E50" w:rsidP="00F7432A">
            <w:pPr>
              <w:jc w:val="center"/>
              <w:rPr>
                <w:sz w:val="22"/>
                <w:szCs w:val="22"/>
              </w:rPr>
            </w:pPr>
            <w:r>
              <w:rPr>
                <w:sz w:val="22"/>
                <w:szCs w:val="22"/>
              </w:rPr>
              <w:t>1.2</w:t>
            </w:r>
          </w:p>
        </w:tc>
        <w:tc>
          <w:tcPr>
            <w:tcW w:w="1430" w:type="pct"/>
            <w:vMerge w:val="restart"/>
            <w:vAlign w:val="center"/>
          </w:tcPr>
          <w:p w:rsidR="00CA2E50" w:rsidRPr="00D4658E"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Pr="0073262F" w:rsidRDefault="00CA2E50" w:rsidP="00ED75E6">
            <w:pPr>
              <w:jc w:val="center"/>
              <w:rPr>
                <w:sz w:val="22"/>
                <w:szCs w:val="22"/>
              </w:rPr>
            </w:pPr>
            <w:r w:rsidRPr="0073262F">
              <w:rPr>
                <w:sz w:val="22"/>
                <w:szCs w:val="22"/>
              </w:rPr>
              <w:t xml:space="preserve">0 </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8716E3">
        <w:trPr>
          <w:trHeight w:val="20"/>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8716E3">
        <w:trPr>
          <w:trHeight w:val="1331"/>
        </w:trPr>
        <w:tc>
          <w:tcPr>
            <w:tcW w:w="277" w:type="pct"/>
            <w:vMerge w:val="restart"/>
            <w:vAlign w:val="center"/>
          </w:tcPr>
          <w:p w:rsidR="00CA2E50" w:rsidRPr="0073262F" w:rsidRDefault="00CA2E50" w:rsidP="00F7432A">
            <w:pPr>
              <w:jc w:val="center"/>
              <w:rPr>
                <w:sz w:val="22"/>
                <w:szCs w:val="22"/>
              </w:rPr>
            </w:pPr>
            <w:r>
              <w:rPr>
                <w:sz w:val="22"/>
                <w:szCs w:val="22"/>
              </w:rPr>
              <w:t>1.3</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8716E3">
        <w:trPr>
          <w:trHeight w:val="2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8716E3">
        <w:trPr>
          <w:trHeight w:val="1481"/>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Pr>
                <w:sz w:val="22"/>
                <w:szCs w:val="22"/>
              </w:rPr>
              <w:t>1.4</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t>1</w:t>
            </w:r>
          </w:p>
        </w:tc>
        <w:tc>
          <w:tcPr>
            <w:tcW w:w="979" w:type="pct"/>
            <w:vAlign w:val="center"/>
          </w:tcPr>
          <w:p w:rsidR="00373EED" w:rsidRDefault="00373EED" w:rsidP="00373EED">
            <w:pPr>
              <w:jc w:val="center"/>
              <w:rPr>
                <w:sz w:val="22"/>
                <w:szCs w:val="22"/>
              </w:rPr>
            </w:pPr>
            <w:r w:rsidRPr="0073262F">
              <w:rPr>
                <w:sz w:val="22"/>
                <w:szCs w:val="22"/>
              </w:rPr>
              <w:t xml:space="preserve">0 </w:t>
            </w:r>
          </w:p>
          <w:p w:rsidR="00373EED" w:rsidRPr="0073262F" w:rsidRDefault="00373EED" w:rsidP="00373EED">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373EED" w:rsidRPr="0073262F" w:rsidTr="008716E3">
        <w:trPr>
          <w:trHeight w:val="20"/>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373EED" w:rsidRPr="0073262F" w:rsidRDefault="00373EED" w:rsidP="00373EED">
            <w:pPr>
              <w:rPr>
                <w:rFonts w:eastAsia="TimesNewRomanPSMT"/>
                <w:sz w:val="22"/>
                <w:szCs w:val="22"/>
                <w:lang w:eastAsia="en-US"/>
              </w:rPr>
            </w:pPr>
          </w:p>
        </w:tc>
      </w:tr>
      <w:tr w:rsidR="00373EED" w:rsidRPr="0073262F" w:rsidTr="008716E3">
        <w:trPr>
          <w:trHeight w:val="20"/>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sidRPr="0073262F">
              <w:rPr>
                <w:sz w:val="22"/>
                <w:szCs w:val="22"/>
              </w:rPr>
              <w:t>1.</w:t>
            </w:r>
            <w:r>
              <w:rPr>
                <w:sz w:val="22"/>
                <w:szCs w:val="22"/>
              </w:rPr>
              <w:t>5</w:t>
            </w:r>
          </w:p>
        </w:tc>
        <w:tc>
          <w:tcPr>
            <w:tcW w:w="1430" w:type="pct"/>
            <w:vMerge w:val="restart"/>
            <w:tcBorders>
              <w:left w:val="single" w:sz="4" w:space="0" w:color="auto"/>
            </w:tcBorders>
            <w:vAlign w:val="center"/>
          </w:tcPr>
          <w:p w:rsidR="00373EED" w:rsidRPr="0073262F" w:rsidRDefault="00373EED"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373EED" w:rsidRPr="0073262F" w:rsidTr="008716E3">
        <w:trPr>
          <w:trHeight w:val="65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39"/>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51"/>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8716E3">
        <w:trPr>
          <w:trHeight w:val="568"/>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w:t>
      </w:r>
      <w:r w:rsidR="00ED75E6">
        <w:t>, 1.3</w:t>
      </w:r>
      <w:r w:rsidR="00CA2E50">
        <w:t>-1.</w:t>
      </w:r>
      <w:r w:rsidR="005D5CBB">
        <w:t>5</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lastRenderedPageBreak/>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ED75E6">
        <w:t>28</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ED75E6">
        <w:t>28</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CA2E50">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CA2E50">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lastRenderedPageBreak/>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w:t>
      </w:r>
      <w:r w:rsidR="004F58B9" w:rsidRPr="00145461">
        <w:lastRenderedPageBreak/>
        <w:t>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Default="00CC2913" w:rsidP="002C772B">
      <w:pPr>
        <w:autoSpaceDE w:val="0"/>
        <w:autoSpaceDN w:val="0"/>
        <w:adjustRightInd w:val="0"/>
        <w:jc w:val="both"/>
      </w:pPr>
    </w:p>
    <w:p w:rsidR="008716E3" w:rsidRDefault="008716E3" w:rsidP="002C772B">
      <w:pPr>
        <w:autoSpaceDE w:val="0"/>
        <w:autoSpaceDN w:val="0"/>
        <w:adjustRightInd w:val="0"/>
        <w:jc w:val="both"/>
      </w:pPr>
    </w:p>
    <w:p w:rsidR="008716E3" w:rsidRPr="00145461" w:rsidRDefault="008716E3"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00D1646F" w:rsidRPr="00145461">
        <w:tab/>
      </w:r>
      <w:r w:rsidRPr="00145461">
        <w:t xml:space="preserve">         </w:t>
      </w:r>
      <w:r w:rsidR="001F7373">
        <w:t xml:space="preserve">    </w:t>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Default="007E1148" w:rsidP="002C772B">
      <w:pPr>
        <w:autoSpaceDE w:val="0"/>
        <w:autoSpaceDN w:val="0"/>
        <w:adjustRightInd w:val="0"/>
        <w:jc w:val="both"/>
      </w:pPr>
    </w:p>
    <w:p w:rsidR="008716E3" w:rsidRDefault="008716E3" w:rsidP="002C772B">
      <w:pPr>
        <w:autoSpaceDE w:val="0"/>
        <w:autoSpaceDN w:val="0"/>
        <w:adjustRightInd w:val="0"/>
        <w:jc w:val="both"/>
      </w:pPr>
      <w:r>
        <w:t>Губин П.Е.</w:t>
      </w:r>
    </w:p>
    <w:p w:rsidR="008716E3" w:rsidRPr="00145461" w:rsidRDefault="008716E3" w:rsidP="002C772B">
      <w:pPr>
        <w:autoSpaceDE w:val="0"/>
        <w:autoSpaceDN w:val="0"/>
        <w:adjustRightInd w:val="0"/>
        <w:jc w:val="both"/>
      </w:pPr>
    </w:p>
    <w:p w:rsidR="00CA2E50" w:rsidRPr="00CA2E50" w:rsidRDefault="001F7373" w:rsidP="00CA2E50">
      <w:pPr>
        <w:autoSpaceDE w:val="0"/>
        <w:autoSpaceDN w:val="0"/>
        <w:adjustRightInd w:val="0"/>
        <w:jc w:val="both"/>
      </w:pPr>
      <w:r w:rsidRPr="001F7373">
        <w:t xml:space="preserve">Скобелев </w:t>
      </w:r>
      <w:r>
        <w:t>В</w:t>
      </w:r>
      <w:r w:rsidR="00CA2E50" w:rsidRPr="00CA2E50">
        <w:t>.</w:t>
      </w:r>
      <w:r>
        <w:t>О</w:t>
      </w:r>
      <w:r w:rsidR="00CA2E50" w:rsidRPr="00CA2E50">
        <w:t>.</w:t>
      </w:r>
    </w:p>
    <w:p w:rsidR="00CA2E50" w:rsidRPr="00CA2E50" w:rsidRDefault="00CA2E50" w:rsidP="00CA2E50">
      <w:pPr>
        <w:autoSpaceDE w:val="0"/>
        <w:autoSpaceDN w:val="0"/>
        <w:adjustRightInd w:val="0"/>
        <w:jc w:val="both"/>
      </w:pPr>
    </w:p>
    <w:p w:rsidR="00CA2E50" w:rsidRDefault="00CA2E50" w:rsidP="00CA2E50">
      <w:pPr>
        <w:autoSpaceDE w:val="0"/>
        <w:autoSpaceDN w:val="0"/>
        <w:adjustRightInd w:val="0"/>
        <w:jc w:val="both"/>
      </w:pPr>
      <w:r w:rsidRPr="00CA2E50">
        <w:t>Герасимов О.Ю.</w:t>
      </w:r>
    </w:p>
    <w:p w:rsidR="00686D2F" w:rsidRDefault="00686D2F" w:rsidP="00CA2E50">
      <w:pPr>
        <w:autoSpaceDE w:val="0"/>
        <w:autoSpaceDN w:val="0"/>
        <w:adjustRightInd w:val="0"/>
        <w:jc w:val="both"/>
      </w:pPr>
    </w:p>
    <w:p w:rsidR="00686D2F" w:rsidRDefault="00686D2F"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ED75E6" w:rsidRDefault="00ED75E6" w:rsidP="00CA2E50">
      <w:pPr>
        <w:autoSpaceDE w:val="0"/>
        <w:autoSpaceDN w:val="0"/>
        <w:adjustRightInd w:val="0"/>
        <w:jc w:val="both"/>
      </w:pPr>
    </w:p>
    <w:p w:rsidR="008716E3" w:rsidRDefault="008716E3" w:rsidP="00CA2E50">
      <w:pPr>
        <w:autoSpaceDE w:val="0"/>
        <w:autoSpaceDN w:val="0"/>
        <w:adjustRightInd w:val="0"/>
        <w:jc w:val="both"/>
      </w:pPr>
    </w:p>
    <w:p w:rsidR="008716E3" w:rsidRDefault="008716E3" w:rsidP="00CA2E50">
      <w:pPr>
        <w:autoSpaceDE w:val="0"/>
        <w:autoSpaceDN w:val="0"/>
        <w:adjustRightInd w:val="0"/>
        <w:jc w:val="both"/>
      </w:pPr>
    </w:p>
    <w:p w:rsidR="00ED75E6" w:rsidRDefault="00ED75E6" w:rsidP="00CA2E50">
      <w:pPr>
        <w:autoSpaceDE w:val="0"/>
        <w:autoSpaceDN w:val="0"/>
        <w:adjustRightInd w:val="0"/>
        <w:jc w:val="both"/>
      </w:pPr>
    </w:p>
    <w:p w:rsidR="00ED75E6" w:rsidRPr="00CA2E50" w:rsidRDefault="00ED75E6" w:rsidP="00CA2E50">
      <w:pPr>
        <w:autoSpaceDE w:val="0"/>
        <w:autoSpaceDN w:val="0"/>
        <w:adjustRightInd w:val="0"/>
        <w:jc w:val="both"/>
      </w:pPr>
    </w:p>
    <w:p w:rsidR="00CA2E50" w:rsidRPr="001F7373" w:rsidRDefault="00CA2E50" w:rsidP="00CA2E50">
      <w:pPr>
        <w:autoSpaceDE w:val="0"/>
        <w:autoSpaceDN w:val="0"/>
        <w:adjustRightInd w:val="0"/>
        <w:jc w:val="both"/>
        <w:rPr>
          <w:sz w:val="16"/>
          <w:szCs w:val="16"/>
        </w:rPr>
      </w:pPr>
      <w:r w:rsidRPr="001F7373">
        <w:rPr>
          <w:sz w:val="16"/>
          <w:szCs w:val="16"/>
        </w:rPr>
        <w:t>исп. З.С. Соколовский</w:t>
      </w:r>
    </w:p>
    <w:p w:rsidR="0071276D" w:rsidRPr="00CA2E50" w:rsidRDefault="00CA2E50" w:rsidP="00CA2E50">
      <w:pPr>
        <w:autoSpaceDE w:val="0"/>
        <w:autoSpaceDN w:val="0"/>
        <w:adjustRightInd w:val="0"/>
        <w:jc w:val="both"/>
      </w:pPr>
      <w:proofErr w:type="spellStart"/>
      <w:r w:rsidRPr="001F7373">
        <w:rPr>
          <w:sz w:val="16"/>
          <w:szCs w:val="16"/>
        </w:rPr>
        <w:t>вн</w:t>
      </w:r>
      <w:proofErr w:type="spellEnd"/>
      <w:r w:rsidRPr="001F7373">
        <w:rPr>
          <w:sz w:val="16"/>
          <w:szCs w:val="16"/>
        </w:rPr>
        <w:t>. 142</w:t>
      </w:r>
    </w:p>
    <w:p w:rsidR="00F91738" w:rsidRPr="00145461" w:rsidRDefault="00F91738" w:rsidP="00CA2E50">
      <w:pPr>
        <w:autoSpaceDE w:val="0"/>
        <w:autoSpaceDN w:val="0"/>
        <w:adjustRightInd w:val="0"/>
        <w:jc w:val="both"/>
        <w:sectPr w:rsidR="00F91738" w:rsidRPr="00145461" w:rsidSect="001F7373">
          <w:headerReference w:type="default" r:id="rId13"/>
          <w:headerReference w:type="first" r:id="rId14"/>
          <w:pgSz w:w="11906" w:h="16838"/>
          <w:pgMar w:top="709" w:right="850" w:bottom="851" w:left="1276" w:header="708" w:footer="708" w:gutter="0"/>
          <w:cols w:space="708"/>
          <w:titlePg/>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УСР</w:t>
      </w:r>
      <w:r w:rsidR="00902986" w:rsidRPr="008A7229">
        <w:rPr>
          <w:b/>
          <w:bCs/>
        </w:rPr>
        <w:t>-</w:t>
      </w:r>
      <w:r w:rsidR="00ED75E6">
        <w:rPr>
          <w:b/>
          <w:bCs/>
        </w:rPr>
        <w:t>Л</w:t>
      </w:r>
      <w:r w:rsidR="00373EED">
        <w:rPr>
          <w:b/>
          <w:bCs/>
        </w:rPr>
        <w:t>/</w:t>
      </w:r>
      <w:r w:rsidR="00ED75E6">
        <w:rPr>
          <w:b/>
          <w:bCs/>
        </w:rPr>
        <w:t>30</w:t>
      </w:r>
      <w:r w:rsidR="00902986" w:rsidRPr="008A7229">
        <w:rPr>
          <w:b/>
          <w:bCs/>
        </w:rPr>
        <w:t>-0</w:t>
      </w:r>
      <w:r w:rsidR="00686D2F">
        <w:rPr>
          <w:b/>
          <w:bCs/>
        </w:rPr>
        <w:t>8</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w:t>
      </w:r>
      <w:r w:rsidR="001A4D91" w:rsidRPr="001A4D91">
        <w:t>работ</w:t>
      </w:r>
      <w:r w:rsidR="00517F9D">
        <w:t>ы</w:t>
      </w:r>
      <w:r w:rsidR="001A4D91" w:rsidRPr="001A4D91">
        <w:t xml:space="preserve"> по </w:t>
      </w:r>
      <w:r w:rsidR="00ED75E6" w:rsidRPr="00ED75E6">
        <w:t xml:space="preserve">ремонту помещения серверной (АТС) строения №1, корпуса </w:t>
      </w:r>
      <w:r w:rsidR="00ED75E6">
        <w:t>«</w:t>
      </w:r>
      <w:r w:rsidR="00ED75E6" w:rsidRPr="00ED75E6">
        <w:t>АБК</w:t>
      </w:r>
      <w:r w:rsidR="00ED75E6">
        <w:t>»</w:t>
      </w:r>
      <w:r w:rsidR="00ED75E6" w:rsidRPr="00ED75E6">
        <w:t xml:space="preserve"> </w:t>
      </w:r>
      <w:proofErr w:type="gramStart"/>
      <w:r w:rsidR="00ED75E6" w:rsidRPr="00ED75E6">
        <w:t>с заменой окон</w:t>
      </w:r>
      <w:proofErr w:type="gramEnd"/>
      <w:r w:rsidR="001A4D91" w:rsidRPr="001A4D91">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 xml:space="preserve">менование Участника </w:t>
      </w:r>
      <w:proofErr w:type="gramStart"/>
      <w:r w:rsidRPr="00145461">
        <w:rPr>
          <w:i/>
          <w:vertAlign w:val="superscript"/>
        </w:rPr>
        <w:t>закупки)</w:t>
      </w:r>
      <w:r w:rsidR="00A86B95" w:rsidRPr="00145461">
        <w:rPr>
          <w:i/>
          <w:vertAlign w:val="superscript"/>
        </w:rPr>
        <w:t xml:space="preserve">  </w:t>
      </w:r>
      <w:r w:rsidR="00A86B95" w:rsidRPr="00145461">
        <w:rPr>
          <w:i/>
          <w:vertAlign w:val="superscript"/>
        </w:rPr>
        <w:tab/>
      </w:r>
      <w:proofErr w:type="gramEnd"/>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145461">
        <w:rPr>
          <w:rStyle w:val="blk"/>
          <w:color w:val="000000"/>
        </w:rPr>
        <w:lastRenderedPageBreak/>
        <w:t>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 289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w:t>
      </w:r>
      <w:proofErr w:type="gramStart"/>
      <w:r w:rsidRPr="00145461">
        <w:rPr>
          <w:i/>
          <w:iCs/>
          <w:vertAlign w:val="superscript"/>
        </w:rPr>
        <w:t xml:space="preserve">   (</w:t>
      </w:r>
      <w:proofErr w:type="gramEnd"/>
      <w:r w:rsidRPr="00145461">
        <w:rPr>
          <w:i/>
          <w:iCs/>
          <w:vertAlign w:val="superscript"/>
        </w:rPr>
        <w:t>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w:t>
      </w:r>
      <w:r w:rsidRPr="00145461">
        <w:lastRenderedPageBreak/>
        <w:t xml:space="preserve">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85"/>
        <w:gridCol w:w="8970"/>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ED75E6" w:rsidRPr="008716E3" w:rsidRDefault="00ED75E6" w:rsidP="00ED75E6">
      <w:pPr>
        <w:pStyle w:val="a9"/>
      </w:pPr>
      <w:r w:rsidRPr="008716E3">
        <w:t xml:space="preserve">Договор подряда </w:t>
      </w:r>
      <w:proofErr w:type="gramStart"/>
      <w:r w:rsidRPr="008716E3">
        <w:t>№  _</w:t>
      </w:r>
      <w:proofErr w:type="gramEnd"/>
      <w:r w:rsidRPr="008716E3">
        <w:t xml:space="preserve">____  </w:t>
      </w:r>
    </w:p>
    <w:p w:rsidR="00ED75E6" w:rsidRPr="008716E3" w:rsidRDefault="00ED75E6" w:rsidP="00ED75E6">
      <w:pPr>
        <w:pStyle w:val="aa"/>
        <w:spacing w:after="0"/>
        <w:rPr>
          <w:rFonts w:ascii="Times New Roman" w:hAnsi="Times New Roman"/>
          <w:i/>
        </w:rPr>
      </w:pPr>
    </w:p>
    <w:p w:rsidR="00ED75E6" w:rsidRPr="008716E3" w:rsidRDefault="00ED75E6" w:rsidP="008716E3">
      <w:pPr>
        <w:jc w:val="center"/>
      </w:pPr>
      <w:r w:rsidRPr="008716E3">
        <w:t>г. Москва</w:t>
      </w:r>
      <w:r w:rsidRPr="008716E3">
        <w:tab/>
      </w:r>
      <w:r w:rsidRPr="008716E3">
        <w:tab/>
      </w:r>
      <w:r w:rsidRPr="008716E3">
        <w:tab/>
      </w:r>
      <w:r w:rsidRPr="008716E3">
        <w:tab/>
      </w:r>
      <w:r w:rsidRPr="008716E3">
        <w:tab/>
      </w:r>
      <w:r w:rsidRPr="008716E3">
        <w:tab/>
      </w:r>
      <w:r w:rsidRPr="008716E3">
        <w:tab/>
        <w:t xml:space="preserve">                  </w:t>
      </w:r>
      <w:proofErr w:type="gramStart"/>
      <w:r w:rsidRPr="008716E3">
        <w:t xml:space="preserve">   «</w:t>
      </w:r>
      <w:proofErr w:type="gramEnd"/>
      <w:r w:rsidRPr="008716E3">
        <w:t>___»_______ 2018 г.</w:t>
      </w:r>
    </w:p>
    <w:p w:rsidR="00ED75E6" w:rsidRPr="008716E3" w:rsidRDefault="00ED75E6" w:rsidP="00ED75E6">
      <w:pPr>
        <w:jc w:val="both"/>
      </w:pPr>
    </w:p>
    <w:p w:rsidR="00ED75E6" w:rsidRPr="008716E3" w:rsidRDefault="00ED75E6" w:rsidP="00ED75E6">
      <w:pPr>
        <w:ind w:firstLine="720"/>
        <w:jc w:val="both"/>
      </w:pPr>
      <w:r w:rsidRPr="008716E3">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8716E3">
        <w:t xml:space="preserve"> именуемое в дальнейшем «Заказчик», в лице заместителя Генерального директора Богданова Эдуарда Анатольевича,  действующего  на  основании доверенности №1 от 29 декабря 2017 года, с одной стороны, и</w:t>
      </w:r>
      <w:r w:rsidRPr="008716E3">
        <w:rPr>
          <w:bCs/>
        </w:rPr>
        <w:t xml:space="preserve"> __________________________________, </w:t>
      </w:r>
      <w:r w:rsidRPr="008716E3">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8716E3">
        <w:rPr>
          <w:bCs/>
          <w:iCs/>
        </w:rPr>
        <w:t>на основании протокола ________</w:t>
      </w:r>
      <w:r w:rsidRPr="008716E3">
        <w:rPr>
          <w:bCs/>
        </w:rPr>
        <w:t xml:space="preserve">, </w:t>
      </w:r>
      <w:r w:rsidRPr="008716E3">
        <w:t>заключили настоящий Договор подряда (далее – Договор) о нижеследующем:</w:t>
      </w:r>
    </w:p>
    <w:p w:rsidR="00ED75E6" w:rsidRPr="008716E3" w:rsidRDefault="00ED75E6" w:rsidP="00ED75E6">
      <w:pPr>
        <w:ind w:firstLine="720"/>
        <w:jc w:val="both"/>
      </w:pPr>
    </w:p>
    <w:p w:rsidR="00ED75E6" w:rsidRPr="008716E3" w:rsidRDefault="00ED75E6" w:rsidP="00ED75E6">
      <w:pPr>
        <w:tabs>
          <w:tab w:val="left" w:pos="1440"/>
        </w:tabs>
        <w:ind w:left="360"/>
        <w:jc w:val="center"/>
        <w:rPr>
          <w:b/>
          <w:bCs/>
        </w:rPr>
      </w:pPr>
      <w:r w:rsidRPr="008716E3">
        <w:rPr>
          <w:b/>
          <w:bCs/>
        </w:rPr>
        <w:t>1. Предмет Договора</w:t>
      </w:r>
    </w:p>
    <w:p w:rsidR="00ED75E6" w:rsidRPr="008716E3" w:rsidRDefault="00ED75E6" w:rsidP="00ED75E6">
      <w:pPr>
        <w:tabs>
          <w:tab w:val="left" w:pos="1440"/>
        </w:tabs>
        <w:jc w:val="center"/>
        <w:rPr>
          <w:b/>
          <w:bCs/>
        </w:rPr>
      </w:pPr>
    </w:p>
    <w:p w:rsidR="00ED75E6" w:rsidRPr="008716E3" w:rsidRDefault="00ED75E6" w:rsidP="00ED75E6">
      <w:pPr>
        <w:ind w:firstLine="709"/>
        <w:jc w:val="both"/>
      </w:pPr>
      <w:r w:rsidRPr="008716E3">
        <w:t xml:space="preserve">1.1. По настоящему Договору Подрядчик обязуется выполнить по заданию Заказчика работы по ремонту помещения серверной (АТС) строения №1, корпуса «АБК» </w:t>
      </w:r>
      <w:proofErr w:type="gramStart"/>
      <w:r w:rsidRPr="008716E3">
        <w:t>с заменой окон</w:t>
      </w:r>
      <w:proofErr w:type="gramEnd"/>
      <w:r w:rsidRPr="008716E3">
        <w:t xml:space="preserve"> (далее – работы) (инв.№01000001) объекта «Лианозово», расположенного по адресу: г. Москва. Дмитровское шоссе дом 116 (далее - объект), а Заказчик обязуется принять результат работ и оплатить его.</w:t>
      </w:r>
    </w:p>
    <w:p w:rsidR="00ED75E6" w:rsidRPr="008716E3" w:rsidRDefault="00ED75E6" w:rsidP="00ED75E6">
      <w:pPr>
        <w:tabs>
          <w:tab w:val="left" w:pos="0"/>
          <w:tab w:val="left" w:pos="426"/>
          <w:tab w:val="left" w:pos="1080"/>
          <w:tab w:val="left" w:pos="1418"/>
        </w:tabs>
        <w:ind w:firstLine="709"/>
        <w:jc w:val="both"/>
      </w:pPr>
      <w:r w:rsidRPr="008716E3">
        <w:t>1.2. Объем, содержание, цена работ и другие предъявляемые к ним требования определяются Техническим заданием (Приложение № 1), Локальной сметой (Приложение № 2), являющимися неотъемлемой частью Договора.</w:t>
      </w:r>
    </w:p>
    <w:p w:rsidR="00ED75E6" w:rsidRPr="008716E3" w:rsidRDefault="00ED75E6" w:rsidP="00ED75E6">
      <w:pPr>
        <w:tabs>
          <w:tab w:val="left" w:pos="0"/>
          <w:tab w:val="left" w:pos="426"/>
          <w:tab w:val="left" w:pos="1080"/>
          <w:tab w:val="left" w:pos="1418"/>
        </w:tabs>
        <w:jc w:val="both"/>
      </w:pPr>
    </w:p>
    <w:p w:rsidR="00ED75E6" w:rsidRPr="008716E3" w:rsidRDefault="00ED75E6" w:rsidP="00ED75E6">
      <w:pPr>
        <w:tabs>
          <w:tab w:val="left" w:pos="1200"/>
          <w:tab w:val="left" w:pos="3686"/>
        </w:tabs>
        <w:jc w:val="center"/>
        <w:rPr>
          <w:b/>
          <w:bCs/>
        </w:rPr>
      </w:pPr>
      <w:r w:rsidRPr="008716E3">
        <w:rPr>
          <w:b/>
          <w:bCs/>
        </w:rPr>
        <w:t>2. Сроки выполнения работ</w:t>
      </w:r>
    </w:p>
    <w:p w:rsidR="00ED75E6" w:rsidRPr="008716E3" w:rsidRDefault="00ED75E6" w:rsidP="00ED75E6">
      <w:pPr>
        <w:tabs>
          <w:tab w:val="left" w:pos="1200"/>
          <w:tab w:val="left" w:pos="3686"/>
        </w:tabs>
        <w:jc w:val="center"/>
        <w:rPr>
          <w:b/>
          <w:bCs/>
        </w:rPr>
      </w:pPr>
    </w:p>
    <w:p w:rsidR="00ED75E6" w:rsidRPr="008716E3" w:rsidRDefault="00ED75E6" w:rsidP="00ED75E6">
      <w:pPr>
        <w:ind w:firstLine="709"/>
        <w:jc w:val="both"/>
      </w:pPr>
      <w:r w:rsidRPr="008716E3">
        <w:t>2.1. Начало выполнения работ: с даты подписания договора. Срок выполнения работ составляет ____________________ (</w:t>
      </w:r>
      <w:r w:rsidRPr="008716E3">
        <w:rPr>
          <w:i/>
        </w:rPr>
        <w:t>проставляется в соответствии с заявкой участника)</w:t>
      </w:r>
      <w:r w:rsidRPr="008716E3">
        <w:t>.</w:t>
      </w:r>
    </w:p>
    <w:p w:rsidR="00ED75E6" w:rsidRPr="008716E3" w:rsidRDefault="00ED75E6" w:rsidP="00ED75E6">
      <w:pPr>
        <w:tabs>
          <w:tab w:val="left" w:pos="360"/>
          <w:tab w:val="left" w:pos="840"/>
        </w:tabs>
        <w:jc w:val="both"/>
      </w:pPr>
    </w:p>
    <w:p w:rsidR="00ED75E6" w:rsidRPr="008716E3" w:rsidRDefault="00ED75E6" w:rsidP="00ED75E6">
      <w:pPr>
        <w:tabs>
          <w:tab w:val="left" w:pos="1440"/>
          <w:tab w:val="left" w:pos="1560"/>
        </w:tabs>
        <w:jc w:val="center"/>
        <w:rPr>
          <w:b/>
          <w:bCs/>
        </w:rPr>
      </w:pPr>
      <w:r w:rsidRPr="008716E3">
        <w:rPr>
          <w:b/>
          <w:bCs/>
        </w:rPr>
        <w:t>3. Цена Договора и порядок расчетов</w:t>
      </w:r>
    </w:p>
    <w:p w:rsidR="00ED75E6" w:rsidRPr="008716E3" w:rsidRDefault="00ED75E6" w:rsidP="00ED75E6">
      <w:pPr>
        <w:tabs>
          <w:tab w:val="left" w:pos="1440"/>
          <w:tab w:val="left" w:pos="1560"/>
        </w:tabs>
        <w:jc w:val="center"/>
        <w:rPr>
          <w:b/>
          <w:bCs/>
        </w:rPr>
      </w:pPr>
    </w:p>
    <w:p w:rsidR="00ED75E6" w:rsidRPr="008716E3" w:rsidRDefault="00ED75E6" w:rsidP="00ED75E6">
      <w:pPr>
        <w:pStyle w:val="a5"/>
        <w:tabs>
          <w:tab w:val="left" w:pos="540"/>
        </w:tabs>
        <w:ind w:firstLine="709"/>
      </w:pPr>
      <w:r w:rsidRPr="008716E3">
        <w:t>3.1. Цена Договора составляет ______________ (________________________) руб., в том числе НДС 18% - __________________ (____________________________) руб. и определяется Локальной сметой.</w:t>
      </w:r>
    </w:p>
    <w:p w:rsidR="00ED75E6" w:rsidRPr="008716E3" w:rsidRDefault="00ED75E6" w:rsidP="00ED75E6">
      <w:pPr>
        <w:widowControl w:val="0"/>
        <w:ind w:firstLine="708"/>
        <w:jc w:val="both"/>
      </w:pPr>
      <w:r w:rsidRPr="008716E3">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ED75E6" w:rsidRPr="008716E3" w:rsidRDefault="00ED75E6" w:rsidP="00ED75E6">
      <w:pPr>
        <w:widowControl w:val="0"/>
        <w:ind w:firstLine="708"/>
        <w:jc w:val="both"/>
      </w:pPr>
      <w:r w:rsidRPr="008716E3">
        <w:t>- при снижении цены Договора без изменения предусмотренных Договором объема и качества работ, и иных условий Договора;</w:t>
      </w:r>
    </w:p>
    <w:p w:rsidR="00ED75E6" w:rsidRPr="008716E3" w:rsidRDefault="00ED75E6" w:rsidP="00ED75E6">
      <w:pPr>
        <w:ind w:firstLine="709"/>
        <w:jc w:val="both"/>
      </w:pPr>
      <w:r w:rsidRPr="008716E3">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ED75E6" w:rsidRPr="008716E3" w:rsidRDefault="00ED75E6" w:rsidP="00ED75E6">
      <w:pPr>
        <w:ind w:firstLine="709"/>
        <w:jc w:val="both"/>
      </w:pPr>
      <w:r w:rsidRPr="008716E3">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w:t>
      </w:r>
      <w:r w:rsidRPr="008716E3">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D75E6" w:rsidRPr="008716E3" w:rsidRDefault="00ED75E6" w:rsidP="00ED75E6">
      <w:pPr>
        <w:widowControl w:val="0"/>
        <w:tabs>
          <w:tab w:val="left" w:pos="0"/>
        </w:tabs>
        <w:autoSpaceDE w:val="0"/>
        <w:ind w:firstLine="680"/>
        <w:jc w:val="both"/>
        <w:rPr>
          <w:color w:val="000000"/>
        </w:rPr>
      </w:pPr>
      <w:r w:rsidRPr="008716E3">
        <w:t>Соответствующие изменения положений Договора осуществляются путем подписания Сторонами дополнительного соглашения к Договору.</w:t>
      </w:r>
    </w:p>
    <w:p w:rsidR="00ED75E6" w:rsidRPr="008716E3" w:rsidRDefault="00ED75E6" w:rsidP="00ED75E6">
      <w:pPr>
        <w:pStyle w:val="22"/>
        <w:tabs>
          <w:tab w:val="left" w:pos="540"/>
          <w:tab w:val="left" w:pos="840"/>
        </w:tabs>
        <w:spacing w:after="0" w:line="240" w:lineRule="auto"/>
        <w:ind w:firstLine="709"/>
        <w:jc w:val="both"/>
      </w:pPr>
      <w:r w:rsidRPr="008716E3">
        <w:t>3.3. 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ED75E6" w:rsidRPr="008716E3" w:rsidRDefault="00ED75E6" w:rsidP="00ED75E6">
      <w:pPr>
        <w:pStyle w:val="22"/>
        <w:tabs>
          <w:tab w:val="left" w:pos="540"/>
          <w:tab w:val="left" w:pos="840"/>
        </w:tabs>
        <w:spacing w:after="0" w:line="240" w:lineRule="auto"/>
        <w:ind w:firstLine="709"/>
        <w:jc w:val="both"/>
      </w:pPr>
      <w:r w:rsidRPr="008716E3">
        <w:t>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ED75E6" w:rsidRPr="008716E3" w:rsidRDefault="00ED75E6" w:rsidP="00ED75E6">
      <w:pPr>
        <w:pStyle w:val="22"/>
        <w:tabs>
          <w:tab w:val="left" w:pos="540"/>
          <w:tab w:val="left" w:pos="840"/>
        </w:tabs>
        <w:spacing w:after="0" w:line="240" w:lineRule="auto"/>
        <w:ind w:firstLine="709"/>
        <w:jc w:val="both"/>
      </w:pPr>
      <w:r w:rsidRPr="008716E3">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ED75E6" w:rsidRPr="008716E3" w:rsidRDefault="00ED75E6" w:rsidP="00ED75E6">
      <w:pPr>
        <w:pStyle w:val="22"/>
        <w:tabs>
          <w:tab w:val="left" w:pos="360"/>
          <w:tab w:val="left" w:pos="540"/>
          <w:tab w:val="left" w:pos="840"/>
        </w:tabs>
        <w:spacing w:after="0" w:line="240" w:lineRule="auto"/>
        <w:jc w:val="both"/>
      </w:pPr>
    </w:p>
    <w:p w:rsidR="00ED75E6" w:rsidRPr="008716E3" w:rsidRDefault="00ED75E6" w:rsidP="00ED75E6">
      <w:pPr>
        <w:tabs>
          <w:tab w:val="left" w:pos="1200"/>
        </w:tabs>
        <w:jc w:val="center"/>
        <w:rPr>
          <w:b/>
          <w:bCs/>
        </w:rPr>
      </w:pPr>
      <w:r w:rsidRPr="008716E3">
        <w:rPr>
          <w:b/>
          <w:bCs/>
        </w:rPr>
        <w:t>4. Права и обязанности Сторон</w:t>
      </w:r>
    </w:p>
    <w:p w:rsidR="00ED75E6" w:rsidRPr="008716E3" w:rsidRDefault="00ED75E6" w:rsidP="00ED75E6">
      <w:pPr>
        <w:tabs>
          <w:tab w:val="left" w:pos="1200"/>
        </w:tabs>
        <w:jc w:val="center"/>
        <w:rPr>
          <w:b/>
          <w:bCs/>
        </w:rPr>
      </w:pPr>
    </w:p>
    <w:p w:rsidR="00ED75E6" w:rsidRPr="008716E3" w:rsidRDefault="00ED75E6" w:rsidP="00ED75E6">
      <w:pPr>
        <w:tabs>
          <w:tab w:val="left" w:pos="284"/>
          <w:tab w:val="left" w:pos="840"/>
        </w:tabs>
        <w:ind w:firstLine="709"/>
        <w:jc w:val="both"/>
      </w:pPr>
      <w:r w:rsidRPr="008716E3">
        <w:t>4.1 Права и обязанности Подрядчика:</w:t>
      </w:r>
    </w:p>
    <w:p w:rsidR="00ED75E6" w:rsidRPr="008716E3" w:rsidRDefault="00ED75E6" w:rsidP="00ED75E6">
      <w:pPr>
        <w:pStyle w:val="21"/>
        <w:tabs>
          <w:tab w:val="left" w:pos="284"/>
          <w:tab w:val="left" w:pos="720"/>
          <w:tab w:val="left" w:pos="840"/>
        </w:tabs>
        <w:ind w:left="0" w:firstLine="709"/>
      </w:pPr>
      <w:r w:rsidRPr="008716E3">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ED75E6" w:rsidRPr="008716E3" w:rsidRDefault="00ED75E6" w:rsidP="00ED75E6">
      <w:pPr>
        <w:pStyle w:val="21"/>
        <w:tabs>
          <w:tab w:val="left" w:pos="284"/>
          <w:tab w:val="left" w:pos="720"/>
          <w:tab w:val="left" w:pos="840"/>
        </w:tabs>
        <w:ind w:left="0" w:firstLine="709"/>
      </w:pPr>
      <w:r w:rsidRPr="008716E3">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ED75E6" w:rsidRPr="008716E3" w:rsidRDefault="00ED75E6" w:rsidP="00ED75E6">
      <w:pPr>
        <w:pStyle w:val="21"/>
        <w:tabs>
          <w:tab w:val="left" w:pos="284"/>
          <w:tab w:val="left" w:pos="720"/>
          <w:tab w:val="left" w:pos="840"/>
        </w:tabs>
        <w:ind w:left="0" w:firstLine="709"/>
      </w:pPr>
      <w:r w:rsidRPr="008716E3">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ED75E6" w:rsidRPr="008716E3" w:rsidRDefault="00ED75E6" w:rsidP="00ED75E6">
      <w:pPr>
        <w:pStyle w:val="21"/>
        <w:tabs>
          <w:tab w:val="left" w:pos="284"/>
          <w:tab w:val="left" w:pos="720"/>
          <w:tab w:val="left" w:pos="840"/>
        </w:tabs>
        <w:ind w:left="0" w:firstLine="709"/>
      </w:pPr>
      <w:r w:rsidRPr="008716E3">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ED75E6" w:rsidRPr="008716E3" w:rsidRDefault="00ED75E6" w:rsidP="00ED75E6">
      <w:pPr>
        <w:pStyle w:val="21"/>
        <w:tabs>
          <w:tab w:val="left" w:pos="284"/>
          <w:tab w:val="left" w:pos="720"/>
          <w:tab w:val="left" w:pos="840"/>
        </w:tabs>
        <w:ind w:left="0" w:firstLine="709"/>
      </w:pPr>
      <w:r w:rsidRPr="008716E3">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ED75E6" w:rsidRPr="008716E3" w:rsidRDefault="00ED75E6" w:rsidP="00ED75E6">
      <w:pPr>
        <w:pStyle w:val="21"/>
        <w:tabs>
          <w:tab w:val="left" w:pos="284"/>
          <w:tab w:val="left" w:pos="720"/>
          <w:tab w:val="left" w:pos="840"/>
        </w:tabs>
        <w:ind w:left="0" w:firstLine="709"/>
      </w:pPr>
      <w:r w:rsidRPr="008716E3">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ED75E6" w:rsidRPr="008716E3" w:rsidRDefault="00ED75E6" w:rsidP="00ED75E6">
      <w:pPr>
        <w:pStyle w:val="21"/>
        <w:tabs>
          <w:tab w:val="left" w:pos="284"/>
          <w:tab w:val="left" w:pos="720"/>
          <w:tab w:val="left" w:pos="840"/>
        </w:tabs>
        <w:ind w:left="0" w:firstLine="709"/>
      </w:pPr>
      <w:r w:rsidRPr="008716E3">
        <w:t>4.1.7. Работники Подрядчика обязаны соблюдать режим курения табака, установленный Заказчиком.</w:t>
      </w:r>
    </w:p>
    <w:p w:rsidR="00ED75E6" w:rsidRPr="008716E3" w:rsidRDefault="00ED75E6" w:rsidP="00ED75E6">
      <w:pPr>
        <w:pStyle w:val="21"/>
        <w:tabs>
          <w:tab w:val="left" w:pos="284"/>
          <w:tab w:val="left" w:pos="720"/>
          <w:tab w:val="left" w:pos="840"/>
        </w:tabs>
        <w:ind w:left="0" w:firstLine="709"/>
      </w:pPr>
      <w:r w:rsidRPr="008716E3">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ED75E6" w:rsidRPr="008716E3" w:rsidRDefault="00ED75E6" w:rsidP="00ED75E6">
      <w:pPr>
        <w:widowControl w:val="0"/>
        <w:shd w:val="clear" w:color="auto" w:fill="FFFFFF"/>
        <w:tabs>
          <w:tab w:val="left" w:pos="0"/>
          <w:tab w:val="left" w:pos="1134"/>
        </w:tabs>
        <w:autoSpaceDE w:val="0"/>
        <w:autoSpaceDN w:val="0"/>
        <w:adjustRightInd w:val="0"/>
        <w:ind w:firstLine="709"/>
        <w:jc w:val="both"/>
        <w:rPr>
          <w:color w:val="000000"/>
        </w:rPr>
      </w:pPr>
      <w:r w:rsidRPr="008716E3">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 КС-2), справки о </w:t>
      </w:r>
      <w:r w:rsidRPr="008716E3">
        <w:lastRenderedPageBreak/>
        <w:t>стоимости выполненных работ и затрат (форма № КС-3).</w:t>
      </w:r>
    </w:p>
    <w:p w:rsidR="00ED75E6" w:rsidRPr="008716E3" w:rsidRDefault="00ED75E6" w:rsidP="00ED75E6">
      <w:pPr>
        <w:tabs>
          <w:tab w:val="left" w:pos="284"/>
        </w:tabs>
        <w:ind w:firstLine="709"/>
        <w:jc w:val="both"/>
      </w:pPr>
      <w:r w:rsidRPr="008716E3">
        <w:t>4.2. Права и обязанности Заказчика:</w:t>
      </w:r>
    </w:p>
    <w:p w:rsidR="00ED75E6" w:rsidRPr="008716E3" w:rsidRDefault="00ED75E6" w:rsidP="00ED75E6">
      <w:pPr>
        <w:tabs>
          <w:tab w:val="left" w:pos="284"/>
          <w:tab w:val="left" w:pos="720"/>
          <w:tab w:val="left" w:pos="840"/>
        </w:tabs>
        <w:ind w:firstLine="709"/>
        <w:jc w:val="both"/>
      </w:pPr>
      <w:r w:rsidRPr="008716E3">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ED75E6" w:rsidRPr="008716E3" w:rsidRDefault="00ED75E6" w:rsidP="00ED75E6">
      <w:pPr>
        <w:tabs>
          <w:tab w:val="left" w:pos="284"/>
          <w:tab w:val="left" w:pos="720"/>
          <w:tab w:val="left" w:pos="840"/>
        </w:tabs>
        <w:ind w:firstLine="709"/>
        <w:jc w:val="both"/>
      </w:pPr>
      <w:r w:rsidRPr="008716E3">
        <w:t>4.2.2. Заказчик обязуется оплатить результат выполненных работ в размере, в сроки и в порядке, предусмотренные настоящим Договором.</w:t>
      </w:r>
    </w:p>
    <w:p w:rsidR="00ED75E6" w:rsidRPr="008716E3" w:rsidRDefault="00ED75E6" w:rsidP="00ED75E6">
      <w:pPr>
        <w:tabs>
          <w:tab w:val="left" w:pos="284"/>
          <w:tab w:val="left" w:pos="720"/>
          <w:tab w:val="left" w:pos="840"/>
        </w:tabs>
        <w:ind w:firstLine="709"/>
        <w:jc w:val="both"/>
      </w:pPr>
      <w:r w:rsidRPr="008716E3">
        <w:t>4.2.3. Заказчик вправе назначить своего представителя для производства строительного контроля над ходом проведения работ.</w:t>
      </w:r>
    </w:p>
    <w:p w:rsidR="00ED75E6" w:rsidRPr="008716E3" w:rsidRDefault="00ED75E6" w:rsidP="00ED75E6">
      <w:pPr>
        <w:tabs>
          <w:tab w:val="left" w:pos="284"/>
          <w:tab w:val="left" w:pos="720"/>
          <w:tab w:val="left" w:pos="840"/>
        </w:tabs>
        <w:ind w:firstLine="709"/>
        <w:jc w:val="both"/>
      </w:pPr>
      <w:r w:rsidRPr="008716E3">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ED75E6" w:rsidRPr="008716E3" w:rsidRDefault="00ED75E6" w:rsidP="00ED75E6">
      <w:pPr>
        <w:tabs>
          <w:tab w:val="left" w:pos="720"/>
          <w:tab w:val="left" w:pos="1200"/>
        </w:tabs>
        <w:jc w:val="center"/>
        <w:rPr>
          <w:b/>
          <w:bCs/>
        </w:rPr>
      </w:pPr>
    </w:p>
    <w:p w:rsidR="00ED75E6" w:rsidRPr="008716E3" w:rsidRDefault="00ED75E6" w:rsidP="00ED75E6">
      <w:pPr>
        <w:tabs>
          <w:tab w:val="left" w:pos="720"/>
          <w:tab w:val="left" w:pos="1200"/>
        </w:tabs>
        <w:jc w:val="center"/>
        <w:rPr>
          <w:b/>
          <w:bCs/>
        </w:rPr>
      </w:pPr>
      <w:r w:rsidRPr="008716E3">
        <w:rPr>
          <w:b/>
          <w:bCs/>
        </w:rPr>
        <w:t>5. Порядок сдачи-приемки работ</w:t>
      </w:r>
    </w:p>
    <w:p w:rsidR="00ED75E6" w:rsidRPr="008716E3" w:rsidRDefault="00ED75E6" w:rsidP="00ED75E6">
      <w:pPr>
        <w:tabs>
          <w:tab w:val="left" w:pos="720"/>
          <w:tab w:val="left" w:pos="1200"/>
        </w:tabs>
        <w:ind w:firstLine="709"/>
        <w:jc w:val="center"/>
        <w:rPr>
          <w:b/>
          <w:bCs/>
        </w:rPr>
      </w:pPr>
    </w:p>
    <w:p w:rsidR="00ED75E6" w:rsidRPr="008716E3" w:rsidRDefault="00ED75E6" w:rsidP="00ED75E6">
      <w:pPr>
        <w:pStyle w:val="22"/>
        <w:tabs>
          <w:tab w:val="left" w:pos="360"/>
          <w:tab w:val="left" w:pos="540"/>
        </w:tabs>
        <w:spacing w:after="0" w:line="240" w:lineRule="auto"/>
        <w:ind w:firstLine="709"/>
        <w:jc w:val="both"/>
      </w:pPr>
      <w:r w:rsidRPr="008716E3">
        <w:t xml:space="preserve">5.1. </w:t>
      </w:r>
      <w:r w:rsidRPr="008716E3">
        <w:rPr>
          <w:color w:val="000000"/>
        </w:rPr>
        <w:t xml:space="preserve">Подрядчик уведомляет Заказчика о завершении выполнения работ и предоставляет </w:t>
      </w:r>
      <w:r w:rsidRPr="008716E3">
        <w:t>акт о приемке выполненных работ (форма № КС-2), справку о стоимости выполненных работ и затрат (форма № КС-3), счет-фактуру.</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ED75E6" w:rsidRPr="008716E3" w:rsidRDefault="00ED75E6" w:rsidP="00ED75E6">
      <w:pPr>
        <w:tabs>
          <w:tab w:val="left" w:pos="360"/>
          <w:tab w:val="left" w:pos="840"/>
        </w:tabs>
        <w:rPr>
          <w:b/>
          <w:bCs/>
        </w:rPr>
      </w:pPr>
    </w:p>
    <w:p w:rsidR="00ED75E6" w:rsidRPr="008716E3" w:rsidRDefault="00ED75E6" w:rsidP="00ED75E6">
      <w:pPr>
        <w:pStyle w:val="ad"/>
        <w:widowControl w:val="0"/>
        <w:ind w:left="0"/>
        <w:jc w:val="center"/>
        <w:outlineLvl w:val="1"/>
        <w:rPr>
          <w:b/>
          <w:bCs/>
        </w:rPr>
      </w:pPr>
      <w:r w:rsidRPr="008716E3">
        <w:rPr>
          <w:b/>
          <w:bCs/>
        </w:rPr>
        <w:t xml:space="preserve">6. Обеспечение исполнения Договора </w:t>
      </w:r>
    </w:p>
    <w:p w:rsidR="00ED75E6" w:rsidRPr="008716E3" w:rsidRDefault="00ED75E6" w:rsidP="00ED75E6">
      <w:pPr>
        <w:widowControl w:val="0"/>
        <w:jc w:val="center"/>
        <w:outlineLvl w:val="1"/>
        <w:rPr>
          <w:b/>
          <w:bCs/>
        </w:rPr>
      </w:pP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 xml:space="preserve">6.1. Стороны договорились о том, что Подрядчик вносит обеспечение исполнения Договора на сумму 148 386 (сто сорок восемь тысяч триста восемьдесят шесть) руб. 68 </w:t>
      </w:r>
      <w:proofErr w:type="gramStart"/>
      <w:r w:rsidRPr="008716E3">
        <w:rPr>
          <w:rFonts w:ascii="Times New Roman" w:hAnsi="Times New Roman"/>
          <w:szCs w:val="24"/>
        </w:rPr>
        <w:t>коп.,</w:t>
      </w:r>
      <w:proofErr w:type="gramEnd"/>
      <w:r w:rsidRPr="008716E3">
        <w:rPr>
          <w:rFonts w:ascii="Times New Roman" w:hAnsi="Times New Roman"/>
          <w:szCs w:val="24"/>
        </w:rPr>
        <w:t xml:space="preserve"> НДС не облагается, что составляет 30 % от начальной (максимальной) цены Договора, в форме _________________ </w:t>
      </w:r>
      <w:r w:rsidRPr="008716E3">
        <w:rPr>
          <w:rFonts w:ascii="Times New Roman" w:hAnsi="Times New Roman"/>
          <w:i/>
          <w:szCs w:val="24"/>
        </w:rPr>
        <w:t>(указывается форма, в которой предоставляется обеспечение исполнения обязательств).</w:t>
      </w:r>
      <w:r w:rsidRPr="008716E3">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u w:val="single"/>
        </w:rPr>
        <w:t>6.2. ВАРИАНТ 1:</w:t>
      </w:r>
      <w:r w:rsidRPr="008716E3">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8716E3">
        <w:rPr>
          <w:rFonts w:ascii="Times New Roman" w:hAnsi="Times New Roman"/>
          <w:szCs w:val="24"/>
          <w:u w:val="single"/>
        </w:rPr>
        <w:lastRenderedPageBreak/>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8716E3">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 xml:space="preserve">6.2. </w:t>
      </w:r>
      <w:r w:rsidRPr="008716E3">
        <w:rPr>
          <w:rFonts w:ascii="Times New Roman" w:hAnsi="Times New Roman"/>
          <w:szCs w:val="24"/>
          <w:u w:val="single"/>
        </w:rPr>
        <w:t>ВАРИАНТ 2</w:t>
      </w:r>
      <w:r w:rsidRPr="008716E3">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__ Договора, на следующий счет _______________________.</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ED75E6" w:rsidRPr="008716E3" w:rsidRDefault="00ED75E6" w:rsidP="00ED75E6">
      <w:pPr>
        <w:pStyle w:val="210"/>
        <w:tabs>
          <w:tab w:val="left" w:pos="360"/>
          <w:tab w:val="left" w:pos="540"/>
        </w:tabs>
        <w:ind w:firstLine="709"/>
        <w:rPr>
          <w:rFonts w:ascii="Times New Roman" w:hAnsi="Times New Roman"/>
          <w:szCs w:val="24"/>
        </w:rPr>
      </w:pPr>
      <w:r w:rsidRPr="008716E3">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ED75E6" w:rsidRPr="008716E3" w:rsidRDefault="00ED75E6" w:rsidP="00ED75E6">
      <w:pPr>
        <w:pStyle w:val="210"/>
        <w:tabs>
          <w:tab w:val="left" w:pos="360"/>
          <w:tab w:val="left" w:pos="540"/>
        </w:tabs>
        <w:rPr>
          <w:rFonts w:ascii="Times New Roman" w:hAnsi="Times New Roman"/>
          <w:szCs w:val="24"/>
        </w:rPr>
      </w:pPr>
      <w:r w:rsidRPr="008716E3">
        <w:rPr>
          <w:rFonts w:ascii="Times New Roman" w:hAnsi="Times New Roman"/>
          <w:szCs w:val="24"/>
        </w:rPr>
        <w:t>Денежные средства возвращаются Подрядчику Заказчиком в течение ___ (______)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ED75E6" w:rsidRPr="008716E3" w:rsidRDefault="00ED75E6" w:rsidP="00ED75E6">
      <w:pPr>
        <w:pStyle w:val="210"/>
        <w:tabs>
          <w:tab w:val="left" w:pos="360"/>
          <w:tab w:val="left" w:pos="540"/>
        </w:tabs>
        <w:rPr>
          <w:rFonts w:ascii="Times New Roman" w:hAnsi="Times New Roman"/>
          <w:szCs w:val="24"/>
        </w:rPr>
      </w:pPr>
      <w:r w:rsidRPr="008716E3">
        <w:rPr>
          <w:rFonts w:ascii="Times New Roman" w:hAnsi="Times New Roman"/>
          <w:szCs w:val="24"/>
        </w:rPr>
        <w:tab/>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ED75E6" w:rsidRPr="008716E3" w:rsidRDefault="00ED75E6" w:rsidP="00ED75E6">
      <w:pPr>
        <w:pStyle w:val="210"/>
        <w:tabs>
          <w:tab w:val="left" w:pos="360"/>
          <w:tab w:val="left" w:pos="540"/>
        </w:tabs>
        <w:rPr>
          <w:rFonts w:ascii="Times New Roman" w:hAnsi="Times New Roman"/>
          <w:szCs w:val="24"/>
        </w:rPr>
      </w:pPr>
      <w:r w:rsidRPr="008716E3">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ED75E6" w:rsidRPr="008716E3" w:rsidRDefault="00ED75E6" w:rsidP="00ED75E6">
      <w:pPr>
        <w:pStyle w:val="210"/>
        <w:tabs>
          <w:tab w:val="left" w:pos="360"/>
          <w:tab w:val="left" w:pos="540"/>
        </w:tabs>
        <w:rPr>
          <w:rFonts w:ascii="Times New Roman" w:hAnsi="Times New Roman"/>
          <w:szCs w:val="24"/>
        </w:rPr>
      </w:pPr>
      <w:r w:rsidRPr="008716E3">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ED75E6" w:rsidRPr="008716E3" w:rsidRDefault="00ED75E6" w:rsidP="00ED75E6">
      <w:pPr>
        <w:pStyle w:val="210"/>
        <w:tabs>
          <w:tab w:val="left" w:pos="360"/>
          <w:tab w:val="left" w:pos="540"/>
        </w:tabs>
        <w:rPr>
          <w:rFonts w:ascii="Times New Roman" w:hAnsi="Times New Roman"/>
          <w:szCs w:val="24"/>
        </w:rPr>
      </w:pPr>
      <w:r w:rsidRPr="008716E3">
        <w:rPr>
          <w:rFonts w:ascii="Times New Roman" w:hAnsi="Times New Roman"/>
          <w:szCs w:val="24"/>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D75E6" w:rsidRPr="008716E3" w:rsidRDefault="00ED75E6" w:rsidP="00ED75E6">
      <w:pPr>
        <w:tabs>
          <w:tab w:val="left" w:pos="360"/>
          <w:tab w:val="left" w:pos="840"/>
        </w:tabs>
        <w:jc w:val="center"/>
        <w:rPr>
          <w:b/>
          <w:bCs/>
        </w:rPr>
      </w:pPr>
    </w:p>
    <w:p w:rsidR="00ED75E6" w:rsidRPr="008716E3" w:rsidRDefault="00ED75E6" w:rsidP="00ED75E6">
      <w:pPr>
        <w:tabs>
          <w:tab w:val="left" w:pos="360"/>
          <w:tab w:val="left" w:pos="840"/>
        </w:tabs>
        <w:jc w:val="center"/>
        <w:rPr>
          <w:b/>
          <w:bCs/>
        </w:rPr>
      </w:pPr>
      <w:r w:rsidRPr="008716E3">
        <w:rPr>
          <w:b/>
          <w:bCs/>
        </w:rPr>
        <w:lastRenderedPageBreak/>
        <w:t>7. Гарантии</w:t>
      </w:r>
    </w:p>
    <w:p w:rsidR="00ED75E6" w:rsidRPr="008716E3" w:rsidRDefault="00ED75E6" w:rsidP="00ED75E6">
      <w:pPr>
        <w:tabs>
          <w:tab w:val="left" w:pos="360"/>
          <w:tab w:val="left" w:pos="840"/>
        </w:tabs>
        <w:jc w:val="center"/>
        <w:rPr>
          <w:b/>
          <w:bCs/>
        </w:rPr>
      </w:pPr>
    </w:p>
    <w:p w:rsidR="00ED75E6" w:rsidRPr="008716E3" w:rsidRDefault="00ED75E6" w:rsidP="00ED75E6">
      <w:pPr>
        <w:tabs>
          <w:tab w:val="left" w:pos="360"/>
          <w:tab w:val="left" w:pos="540"/>
        </w:tabs>
        <w:ind w:firstLine="709"/>
        <w:jc w:val="both"/>
      </w:pPr>
      <w:r w:rsidRPr="008716E3">
        <w:t xml:space="preserve">7.1. Срок гарантии на выполненные работы и применяемые материалы составляет ______(______________) месяца </w:t>
      </w:r>
      <w:r w:rsidRPr="008716E3">
        <w:rPr>
          <w:i/>
        </w:rPr>
        <w:t>(проставляется в соответствии с заявкой участника)</w:t>
      </w:r>
      <w:r w:rsidRPr="008716E3">
        <w:t xml:space="preserve"> с момента подписания Сторонами акта о приемке выполненных работ.</w:t>
      </w:r>
    </w:p>
    <w:p w:rsidR="00ED75E6" w:rsidRPr="008716E3" w:rsidRDefault="00ED75E6" w:rsidP="00ED75E6">
      <w:pPr>
        <w:tabs>
          <w:tab w:val="left" w:pos="360"/>
          <w:tab w:val="left" w:pos="540"/>
        </w:tabs>
        <w:ind w:firstLine="709"/>
        <w:jc w:val="both"/>
      </w:pPr>
      <w:r w:rsidRPr="008716E3">
        <w:t>7.2. Подрядчик гарантирует своевременное устранение недостатков и дефектов, выявленных в период гарантийной эксплуатации результата работ.</w:t>
      </w:r>
    </w:p>
    <w:p w:rsidR="00ED75E6" w:rsidRPr="008716E3" w:rsidRDefault="00ED75E6" w:rsidP="00ED75E6">
      <w:pPr>
        <w:tabs>
          <w:tab w:val="left" w:pos="360"/>
          <w:tab w:val="left" w:pos="540"/>
        </w:tabs>
        <w:ind w:firstLine="709"/>
        <w:jc w:val="both"/>
        <w:rPr>
          <w:b/>
          <w:bCs/>
        </w:rPr>
      </w:pPr>
    </w:p>
    <w:p w:rsidR="00ED75E6" w:rsidRPr="008716E3" w:rsidRDefault="00ED75E6" w:rsidP="00ED75E6">
      <w:pPr>
        <w:tabs>
          <w:tab w:val="left" w:pos="360"/>
          <w:tab w:val="left" w:pos="840"/>
        </w:tabs>
        <w:jc w:val="center"/>
        <w:rPr>
          <w:b/>
          <w:bCs/>
        </w:rPr>
      </w:pPr>
      <w:r w:rsidRPr="008716E3">
        <w:rPr>
          <w:b/>
          <w:bCs/>
        </w:rPr>
        <w:t>8. Ответственность Сторон</w:t>
      </w:r>
    </w:p>
    <w:p w:rsidR="00ED75E6" w:rsidRPr="008716E3" w:rsidRDefault="00ED75E6" w:rsidP="00ED75E6">
      <w:pPr>
        <w:tabs>
          <w:tab w:val="left" w:pos="360"/>
          <w:tab w:val="left" w:pos="840"/>
        </w:tabs>
        <w:jc w:val="center"/>
        <w:rPr>
          <w:b/>
          <w:bCs/>
        </w:rPr>
      </w:pP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8.2.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ED75E6" w:rsidRPr="008716E3" w:rsidRDefault="00ED75E6" w:rsidP="00ED75E6">
      <w:pPr>
        <w:ind w:firstLine="709"/>
        <w:jc w:val="both"/>
        <w:rPr>
          <w:rFonts w:eastAsia="Lucida Sans Unicode"/>
          <w:i/>
          <w:lang w:eastAsia="zh-CN" w:bidi="hi-IN"/>
        </w:rPr>
      </w:pPr>
      <w:r w:rsidRPr="008716E3">
        <w:rPr>
          <w:rFonts w:eastAsia="Lucida Sans Unicode"/>
          <w:lang w:eastAsia="zh-CN" w:bidi="hi-IN"/>
        </w:rPr>
        <w:t>8.3. 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ED75E6" w:rsidRPr="008716E3" w:rsidRDefault="00ED75E6" w:rsidP="00ED75E6">
      <w:pPr>
        <w:ind w:firstLine="709"/>
        <w:jc w:val="both"/>
        <w:rPr>
          <w:rFonts w:eastAsia="Lucida Sans Unicode"/>
          <w:kern w:val="1"/>
          <w:lang w:eastAsia="hi-IN" w:bidi="hi-IN"/>
        </w:rPr>
      </w:pPr>
      <w:r w:rsidRPr="008716E3">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ED75E6" w:rsidRPr="008716E3" w:rsidRDefault="00ED75E6" w:rsidP="00ED75E6">
      <w:pPr>
        <w:tabs>
          <w:tab w:val="left" w:pos="840"/>
        </w:tabs>
        <w:jc w:val="both"/>
      </w:pPr>
    </w:p>
    <w:p w:rsidR="00ED75E6" w:rsidRPr="008716E3" w:rsidRDefault="00ED75E6" w:rsidP="00ED75E6">
      <w:pPr>
        <w:tabs>
          <w:tab w:val="left" w:pos="360"/>
          <w:tab w:val="left" w:pos="840"/>
        </w:tabs>
        <w:jc w:val="center"/>
        <w:rPr>
          <w:b/>
          <w:bCs/>
        </w:rPr>
      </w:pPr>
      <w:r w:rsidRPr="008716E3">
        <w:rPr>
          <w:b/>
          <w:bCs/>
        </w:rPr>
        <w:t>9. Непреодолимая сила (форс-мажорные обстоятельства)</w:t>
      </w:r>
    </w:p>
    <w:p w:rsidR="00ED75E6" w:rsidRPr="008716E3" w:rsidRDefault="00ED75E6" w:rsidP="00ED75E6">
      <w:pPr>
        <w:tabs>
          <w:tab w:val="left" w:pos="360"/>
          <w:tab w:val="left" w:pos="840"/>
        </w:tabs>
        <w:jc w:val="center"/>
        <w:rPr>
          <w:b/>
          <w:bCs/>
        </w:rPr>
      </w:pPr>
    </w:p>
    <w:p w:rsidR="00ED75E6" w:rsidRPr="008716E3" w:rsidRDefault="00ED75E6" w:rsidP="00ED75E6">
      <w:pPr>
        <w:autoSpaceDE w:val="0"/>
        <w:autoSpaceDN w:val="0"/>
        <w:adjustRightInd w:val="0"/>
        <w:ind w:firstLine="709"/>
        <w:jc w:val="both"/>
      </w:pPr>
      <w:r w:rsidRPr="008716E3">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716E3">
        <w:rPr>
          <w:iCs/>
        </w:rPr>
        <w:t>запретные действия</w:t>
      </w:r>
      <w:r w:rsidRPr="008716E3">
        <w:rPr>
          <w:i/>
          <w:iCs/>
        </w:rPr>
        <w:t xml:space="preserve"> </w:t>
      </w:r>
      <w:r w:rsidRPr="008716E3">
        <w:rPr>
          <w:iCs/>
        </w:rPr>
        <w:t>властей, гражданские волнения, эпидемии, блокада, землетрясения, наводнения, пожары или другие стихийные бедствия</w:t>
      </w:r>
      <w:r w:rsidRPr="008716E3">
        <w:t>.</w:t>
      </w:r>
    </w:p>
    <w:p w:rsidR="00ED75E6" w:rsidRPr="008716E3" w:rsidRDefault="00ED75E6" w:rsidP="00ED75E6">
      <w:pPr>
        <w:autoSpaceDE w:val="0"/>
        <w:autoSpaceDN w:val="0"/>
        <w:adjustRightInd w:val="0"/>
        <w:ind w:firstLine="709"/>
        <w:jc w:val="both"/>
      </w:pPr>
      <w:r w:rsidRPr="008716E3">
        <w:t>9.2. В случае наступления этих обстоятельств Сторона обязана в течение 10 (десяти) рабочих дней уведомить об этом другую Сторону.</w:t>
      </w:r>
    </w:p>
    <w:p w:rsidR="00ED75E6" w:rsidRPr="008716E3" w:rsidRDefault="00ED75E6" w:rsidP="00ED75E6">
      <w:pPr>
        <w:autoSpaceDE w:val="0"/>
        <w:autoSpaceDN w:val="0"/>
        <w:adjustRightInd w:val="0"/>
        <w:ind w:firstLine="709"/>
        <w:jc w:val="both"/>
      </w:pPr>
      <w:r w:rsidRPr="008716E3">
        <w:t xml:space="preserve">9.3. Документ, выданный </w:t>
      </w:r>
      <w:r w:rsidRPr="008716E3">
        <w:rPr>
          <w:iCs/>
        </w:rPr>
        <w:t>уполномоченным государственным органом, является</w:t>
      </w:r>
      <w:r w:rsidRPr="008716E3">
        <w:t xml:space="preserve"> достаточным подтверждением наличия и продолжительности действия непреодолимой силы.</w:t>
      </w:r>
    </w:p>
    <w:p w:rsidR="00ED75E6" w:rsidRPr="008716E3" w:rsidRDefault="00ED75E6" w:rsidP="00ED75E6">
      <w:pPr>
        <w:autoSpaceDE w:val="0"/>
        <w:autoSpaceDN w:val="0"/>
        <w:adjustRightInd w:val="0"/>
        <w:ind w:firstLine="709"/>
        <w:jc w:val="both"/>
      </w:pPr>
      <w:r w:rsidRPr="008716E3">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ED75E6" w:rsidRPr="008716E3" w:rsidRDefault="00ED75E6" w:rsidP="00ED75E6">
      <w:pPr>
        <w:tabs>
          <w:tab w:val="left" w:pos="360"/>
          <w:tab w:val="left" w:pos="540"/>
        </w:tabs>
        <w:jc w:val="both"/>
      </w:pPr>
    </w:p>
    <w:p w:rsidR="00ED75E6" w:rsidRPr="008716E3" w:rsidRDefault="00ED75E6" w:rsidP="00ED75E6">
      <w:pPr>
        <w:autoSpaceDE w:val="0"/>
        <w:autoSpaceDN w:val="0"/>
        <w:adjustRightInd w:val="0"/>
        <w:jc w:val="center"/>
        <w:rPr>
          <w:b/>
        </w:rPr>
      </w:pPr>
      <w:r w:rsidRPr="008716E3">
        <w:rPr>
          <w:b/>
        </w:rPr>
        <w:t>10. Срок действия/Досрочное расторжение и изменение Договора</w:t>
      </w:r>
    </w:p>
    <w:p w:rsidR="00ED75E6" w:rsidRPr="008716E3" w:rsidRDefault="00ED75E6" w:rsidP="00ED75E6">
      <w:pPr>
        <w:autoSpaceDE w:val="0"/>
        <w:autoSpaceDN w:val="0"/>
        <w:adjustRightInd w:val="0"/>
        <w:ind w:firstLine="540"/>
        <w:jc w:val="both"/>
      </w:pPr>
    </w:p>
    <w:p w:rsidR="00ED75E6" w:rsidRPr="008716E3" w:rsidRDefault="00ED75E6" w:rsidP="00ED75E6">
      <w:pPr>
        <w:autoSpaceDE w:val="0"/>
        <w:autoSpaceDN w:val="0"/>
        <w:adjustRightInd w:val="0"/>
        <w:ind w:firstLine="709"/>
        <w:jc w:val="both"/>
      </w:pPr>
      <w:r w:rsidRPr="008716E3">
        <w:lastRenderedPageBreak/>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ED75E6" w:rsidRPr="008716E3" w:rsidRDefault="00ED75E6" w:rsidP="00ED75E6">
      <w:pPr>
        <w:autoSpaceDE w:val="0"/>
        <w:autoSpaceDN w:val="0"/>
        <w:adjustRightInd w:val="0"/>
        <w:ind w:firstLine="709"/>
        <w:jc w:val="both"/>
      </w:pPr>
      <w:r w:rsidRPr="008716E3">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D75E6" w:rsidRPr="008716E3" w:rsidRDefault="00ED75E6" w:rsidP="00ED75E6">
      <w:pPr>
        <w:autoSpaceDE w:val="0"/>
        <w:autoSpaceDN w:val="0"/>
        <w:adjustRightInd w:val="0"/>
        <w:ind w:firstLine="709"/>
        <w:jc w:val="both"/>
      </w:pPr>
      <w:r w:rsidRPr="008716E3">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ED75E6" w:rsidRPr="008716E3" w:rsidRDefault="00ED75E6" w:rsidP="00ED75E6">
      <w:pPr>
        <w:autoSpaceDE w:val="0"/>
        <w:autoSpaceDN w:val="0"/>
        <w:adjustRightInd w:val="0"/>
        <w:ind w:firstLine="709"/>
        <w:jc w:val="both"/>
      </w:pPr>
      <w:r w:rsidRPr="008716E3">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ED75E6" w:rsidRPr="008716E3" w:rsidRDefault="00ED75E6" w:rsidP="00ED75E6">
      <w:pPr>
        <w:autoSpaceDE w:val="0"/>
        <w:autoSpaceDN w:val="0"/>
        <w:adjustRightInd w:val="0"/>
        <w:ind w:firstLine="709"/>
        <w:jc w:val="both"/>
        <w:rPr>
          <w:rFonts w:eastAsia="Calibri"/>
          <w:lang w:eastAsia="en-US"/>
        </w:rPr>
      </w:pPr>
      <w:r w:rsidRPr="008716E3">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ED75E6" w:rsidRPr="008716E3" w:rsidRDefault="00ED75E6" w:rsidP="00ED75E6">
      <w:pPr>
        <w:autoSpaceDE w:val="0"/>
        <w:autoSpaceDN w:val="0"/>
        <w:adjustRightInd w:val="0"/>
        <w:ind w:firstLine="709"/>
        <w:jc w:val="both"/>
        <w:rPr>
          <w:rFonts w:eastAsia="Calibri"/>
          <w:lang w:eastAsia="en-US"/>
        </w:rPr>
      </w:pPr>
      <w:r w:rsidRPr="008716E3">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ED75E6" w:rsidRPr="008716E3" w:rsidRDefault="00ED75E6" w:rsidP="00ED75E6">
      <w:pPr>
        <w:autoSpaceDE w:val="0"/>
        <w:autoSpaceDN w:val="0"/>
        <w:adjustRightInd w:val="0"/>
        <w:ind w:firstLine="709"/>
        <w:jc w:val="both"/>
        <w:rPr>
          <w:rFonts w:eastAsia="Calibri"/>
          <w:lang w:eastAsia="en-US"/>
        </w:rPr>
      </w:pPr>
      <w:r w:rsidRPr="008716E3">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ED75E6" w:rsidRPr="008716E3" w:rsidRDefault="00ED75E6" w:rsidP="00ED75E6">
      <w:pPr>
        <w:ind w:firstLine="709"/>
        <w:jc w:val="both"/>
        <w:rPr>
          <w:rFonts w:eastAsia="Lucida Sans Unicode"/>
          <w:lang w:eastAsia="zh-CN" w:bidi="hi-IN"/>
        </w:rPr>
      </w:pPr>
      <w:r w:rsidRPr="008716E3">
        <w:rPr>
          <w:rFonts w:eastAsia="Lucida Sans Unicode"/>
          <w:kern w:val="1"/>
          <w:lang w:eastAsia="hi-IN" w:bidi="hi-IN"/>
        </w:rPr>
        <w:t xml:space="preserve">10.5. </w:t>
      </w:r>
      <w:r w:rsidRPr="008716E3">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ED75E6" w:rsidRPr="008716E3" w:rsidRDefault="00ED75E6" w:rsidP="00ED75E6">
      <w:pPr>
        <w:autoSpaceDE w:val="0"/>
        <w:autoSpaceDN w:val="0"/>
        <w:adjustRightInd w:val="0"/>
        <w:ind w:firstLine="709"/>
        <w:jc w:val="both"/>
        <w:rPr>
          <w:rFonts w:eastAsia="Calibri"/>
          <w:lang w:eastAsia="en-US"/>
        </w:rPr>
      </w:pPr>
      <w:r w:rsidRPr="008716E3">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ED75E6" w:rsidRPr="008716E3" w:rsidRDefault="00ED75E6" w:rsidP="00ED75E6">
      <w:pPr>
        <w:tabs>
          <w:tab w:val="left" w:pos="360"/>
          <w:tab w:val="left" w:pos="840"/>
        </w:tabs>
        <w:ind w:firstLine="709"/>
        <w:jc w:val="both"/>
        <w:rPr>
          <w:rFonts w:eastAsia="Lucida Sans Unicode"/>
          <w:lang w:eastAsia="zh-CN" w:bidi="hi-IN"/>
        </w:rPr>
      </w:pPr>
      <w:r w:rsidRPr="008716E3">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ED75E6" w:rsidRPr="008716E3" w:rsidRDefault="00ED75E6" w:rsidP="00ED75E6">
      <w:pPr>
        <w:tabs>
          <w:tab w:val="left" w:pos="360"/>
          <w:tab w:val="left" w:pos="840"/>
        </w:tabs>
        <w:jc w:val="center"/>
        <w:rPr>
          <w:b/>
          <w:bCs/>
        </w:rPr>
      </w:pPr>
    </w:p>
    <w:p w:rsidR="00ED75E6" w:rsidRPr="008716E3" w:rsidRDefault="00ED75E6" w:rsidP="00ED75E6">
      <w:pPr>
        <w:tabs>
          <w:tab w:val="left" w:pos="360"/>
          <w:tab w:val="left" w:pos="840"/>
        </w:tabs>
        <w:jc w:val="center"/>
        <w:rPr>
          <w:b/>
          <w:bCs/>
        </w:rPr>
      </w:pPr>
      <w:r w:rsidRPr="008716E3">
        <w:rPr>
          <w:b/>
          <w:bCs/>
        </w:rPr>
        <w:t>11. Порядок разрешения споров</w:t>
      </w:r>
    </w:p>
    <w:p w:rsidR="00ED75E6" w:rsidRPr="008716E3" w:rsidRDefault="00ED75E6" w:rsidP="00ED75E6">
      <w:pPr>
        <w:tabs>
          <w:tab w:val="left" w:pos="360"/>
          <w:tab w:val="left" w:pos="840"/>
        </w:tabs>
        <w:jc w:val="center"/>
        <w:rPr>
          <w:b/>
          <w:bCs/>
        </w:rPr>
      </w:pP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ED75E6" w:rsidRPr="008716E3" w:rsidRDefault="00ED75E6" w:rsidP="00ED75E6">
      <w:pPr>
        <w:ind w:firstLine="709"/>
        <w:jc w:val="both"/>
        <w:rPr>
          <w:rFonts w:eastAsia="Lucida Sans Unicode"/>
          <w:lang w:eastAsia="zh-CN" w:bidi="hi-IN"/>
        </w:rPr>
      </w:pPr>
      <w:r w:rsidRPr="008716E3">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ED75E6" w:rsidRPr="008716E3" w:rsidRDefault="00ED75E6" w:rsidP="00ED75E6">
      <w:pPr>
        <w:tabs>
          <w:tab w:val="left" w:pos="360"/>
          <w:tab w:val="left" w:pos="840"/>
        </w:tabs>
        <w:jc w:val="center"/>
        <w:rPr>
          <w:b/>
          <w:bCs/>
        </w:rPr>
      </w:pPr>
    </w:p>
    <w:p w:rsidR="00ED75E6" w:rsidRPr="008716E3" w:rsidRDefault="00ED75E6" w:rsidP="00ED75E6">
      <w:pPr>
        <w:tabs>
          <w:tab w:val="left" w:pos="360"/>
          <w:tab w:val="left" w:pos="840"/>
        </w:tabs>
        <w:jc w:val="center"/>
        <w:rPr>
          <w:b/>
          <w:bCs/>
        </w:rPr>
      </w:pPr>
      <w:r w:rsidRPr="008716E3">
        <w:rPr>
          <w:b/>
          <w:bCs/>
        </w:rPr>
        <w:t>12. Заключительные положения</w:t>
      </w:r>
    </w:p>
    <w:p w:rsidR="00ED75E6" w:rsidRPr="008716E3" w:rsidRDefault="00ED75E6" w:rsidP="00ED75E6">
      <w:pPr>
        <w:tabs>
          <w:tab w:val="left" w:pos="360"/>
          <w:tab w:val="left" w:pos="840"/>
        </w:tabs>
        <w:jc w:val="center"/>
        <w:rPr>
          <w:b/>
          <w:bCs/>
        </w:rPr>
      </w:pPr>
    </w:p>
    <w:p w:rsidR="00ED75E6" w:rsidRPr="008716E3" w:rsidRDefault="00ED75E6" w:rsidP="00ED75E6">
      <w:pPr>
        <w:tabs>
          <w:tab w:val="left" w:pos="360"/>
          <w:tab w:val="left" w:pos="540"/>
        </w:tabs>
        <w:ind w:firstLine="709"/>
        <w:jc w:val="both"/>
      </w:pPr>
      <w:r w:rsidRPr="008716E3">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ED75E6" w:rsidRPr="008716E3" w:rsidRDefault="00ED75E6" w:rsidP="00ED75E6">
      <w:pPr>
        <w:tabs>
          <w:tab w:val="left" w:pos="360"/>
          <w:tab w:val="left" w:pos="540"/>
        </w:tabs>
        <w:ind w:firstLine="709"/>
        <w:jc w:val="both"/>
        <w:rPr>
          <w:rFonts w:eastAsia="Lucida Sans Unicode"/>
          <w:lang w:eastAsia="zh-CN" w:bidi="hi-IN"/>
        </w:rPr>
      </w:pPr>
      <w:r w:rsidRPr="008716E3">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8716E3">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ED75E6" w:rsidRDefault="00ED75E6" w:rsidP="00ED75E6">
      <w:pPr>
        <w:tabs>
          <w:tab w:val="left" w:pos="360"/>
          <w:tab w:val="left" w:pos="540"/>
        </w:tabs>
        <w:ind w:firstLine="709"/>
        <w:jc w:val="both"/>
      </w:pPr>
      <w:r w:rsidRPr="008716E3">
        <w:t>12.3. Настоящий Договор составлен в двух экземплярах, имеющих одинаковую юридическую силу, по одному для каждой из Сторон.</w:t>
      </w:r>
    </w:p>
    <w:p w:rsidR="008716E3" w:rsidRPr="008716E3" w:rsidRDefault="008716E3" w:rsidP="00ED75E6">
      <w:pPr>
        <w:tabs>
          <w:tab w:val="left" w:pos="360"/>
          <w:tab w:val="left" w:pos="540"/>
        </w:tabs>
        <w:ind w:firstLine="709"/>
        <w:jc w:val="both"/>
      </w:pPr>
    </w:p>
    <w:p w:rsidR="00ED75E6" w:rsidRPr="008716E3" w:rsidRDefault="00ED75E6" w:rsidP="00ED75E6">
      <w:pPr>
        <w:tabs>
          <w:tab w:val="left" w:pos="360"/>
          <w:tab w:val="left" w:pos="840"/>
        </w:tabs>
        <w:jc w:val="both"/>
      </w:pPr>
    </w:p>
    <w:p w:rsidR="00ED75E6" w:rsidRPr="008716E3" w:rsidRDefault="00ED75E6" w:rsidP="00ED75E6">
      <w:pPr>
        <w:pStyle w:val="ad"/>
        <w:numPr>
          <w:ilvl w:val="0"/>
          <w:numId w:val="23"/>
        </w:numPr>
        <w:tabs>
          <w:tab w:val="left" w:pos="360"/>
        </w:tabs>
        <w:suppressAutoHyphens/>
        <w:contextualSpacing/>
        <w:jc w:val="center"/>
        <w:rPr>
          <w:b/>
          <w:bCs/>
        </w:rPr>
      </w:pPr>
      <w:r w:rsidRPr="008716E3">
        <w:rPr>
          <w:b/>
          <w:bCs/>
        </w:rPr>
        <w:lastRenderedPageBreak/>
        <w:t>Адреса и платежные реквизиты сторон</w:t>
      </w:r>
    </w:p>
    <w:p w:rsidR="00ED75E6" w:rsidRPr="008716E3" w:rsidRDefault="00ED75E6" w:rsidP="00ED75E6">
      <w:pPr>
        <w:tabs>
          <w:tab w:val="left" w:pos="360"/>
        </w:tabs>
        <w:jc w:val="center"/>
        <w:rPr>
          <w:b/>
          <w:bCs/>
        </w:rPr>
      </w:pPr>
    </w:p>
    <w:p w:rsidR="00ED75E6" w:rsidRPr="008716E3" w:rsidRDefault="00ED75E6" w:rsidP="00ED75E6">
      <w:pPr>
        <w:tabs>
          <w:tab w:val="left" w:pos="0"/>
          <w:tab w:val="left" w:pos="567"/>
        </w:tabs>
        <w:autoSpaceDE w:val="0"/>
        <w:autoSpaceDN w:val="0"/>
        <w:adjustRightInd w:val="0"/>
        <w:ind w:firstLine="709"/>
        <w:jc w:val="both"/>
      </w:pPr>
      <w:r w:rsidRPr="008716E3">
        <w:t>13.1. В случае изменения адреса или обслуживающего банка Стороны обязаны в течение 2 (двух) рабочих дней уведомить об этом друг друга.</w:t>
      </w:r>
    </w:p>
    <w:p w:rsidR="00ED75E6" w:rsidRPr="008716E3" w:rsidRDefault="00ED75E6" w:rsidP="00ED75E6">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ED75E6" w:rsidRPr="008716E3" w:rsidTr="008716E3">
        <w:trPr>
          <w:trHeight w:val="20"/>
        </w:trPr>
        <w:tc>
          <w:tcPr>
            <w:tcW w:w="4591" w:type="dxa"/>
          </w:tcPr>
          <w:p w:rsidR="00ED75E6" w:rsidRPr="008716E3" w:rsidRDefault="00ED75E6" w:rsidP="000E6A17">
            <w:pPr>
              <w:pStyle w:val="a5"/>
              <w:tabs>
                <w:tab w:val="left" w:pos="1773"/>
              </w:tabs>
              <w:snapToGrid w:val="0"/>
              <w:ind w:left="72" w:firstLine="0"/>
              <w:rPr>
                <w:b/>
              </w:rPr>
            </w:pPr>
            <w:r w:rsidRPr="008716E3">
              <w:rPr>
                <w:b/>
              </w:rPr>
              <w:t>ЗАКАЗЧИК</w:t>
            </w:r>
          </w:p>
        </w:tc>
        <w:tc>
          <w:tcPr>
            <w:tcW w:w="796" w:type="dxa"/>
          </w:tcPr>
          <w:p w:rsidR="00ED75E6" w:rsidRPr="008716E3" w:rsidRDefault="00ED75E6" w:rsidP="008716E3">
            <w:pPr>
              <w:pStyle w:val="a5"/>
              <w:tabs>
                <w:tab w:val="left" w:pos="2421"/>
              </w:tabs>
              <w:snapToGrid w:val="0"/>
              <w:ind w:firstLine="0"/>
              <w:rPr>
                <w:b/>
              </w:rPr>
            </w:pPr>
          </w:p>
        </w:tc>
        <w:tc>
          <w:tcPr>
            <w:tcW w:w="4630" w:type="dxa"/>
            <w:gridSpan w:val="2"/>
          </w:tcPr>
          <w:p w:rsidR="00ED75E6" w:rsidRPr="008716E3" w:rsidRDefault="00ED75E6" w:rsidP="008716E3">
            <w:pPr>
              <w:pStyle w:val="a5"/>
              <w:tabs>
                <w:tab w:val="left" w:pos="2421"/>
              </w:tabs>
              <w:snapToGrid w:val="0"/>
              <w:ind w:firstLine="0"/>
              <w:rPr>
                <w:b/>
              </w:rPr>
            </w:pPr>
            <w:r w:rsidRPr="008716E3">
              <w:rPr>
                <w:b/>
              </w:rPr>
              <w:t>ПОДРЯДЧИК</w:t>
            </w:r>
          </w:p>
        </w:tc>
      </w:tr>
      <w:tr w:rsidR="00ED75E6" w:rsidRPr="008716E3" w:rsidTr="008716E3">
        <w:trPr>
          <w:gridAfter w:val="1"/>
          <w:wAfter w:w="12" w:type="dxa"/>
          <w:trHeight w:val="20"/>
        </w:trPr>
        <w:tc>
          <w:tcPr>
            <w:tcW w:w="4591" w:type="dxa"/>
            <w:tcBorders>
              <w:bottom w:val="single" w:sz="4" w:space="0" w:color="000000"/>
            </w:tcBorders>
          </w:tcPr>
          <w:p w:rsidR="00ED75E6" w:rsidRPr="008716E3" w:rsidRDefault="00ED75E6" w:rsidP="000E6A17">
            <w:pPr>
              <w:pStyle w:val="31"/>
              <w:snapToGrid w:val="0"/>
              <w:ind w:left="72" w:firstLine="0"/>
            </w:pPr>
            <w:r w:rsidRPr="008716E3">
              <w:t xml:space="preserve">ФГУП «ППП» </w:t>
            </w:r>
          </w:p>
        </w:tc>
        <w:tc>
          <w:tcPr>
            <w:tcW w:w="796" w:type="dxa"/>
          </w:tcPr>
          <w:p w:rsidR="00ED75E6" w:rsidRPr="008716E3" w:rsidRDefault="00ED75E6" w:rsidP="008716E3">
            <w:pPr>
              <w:pStyle w:val="31"/>
              <w:tabs>
                <w:tab w:val="left" w:pos="7281"/>
              </w:tabs>
              <w:snapToGrid w:val="0"/>
            </w:pPr>
          </w:p>
        </w:tc>
        <w:tc>
          <w:tcPr>
            <w:tcW w:w="4618" w:type="dxa"/>
            <w:tcBorders>
              <w:bottom w:val="single" w:sz="4" w:space="0" w:color="000000"/>
            </w:tcBorders>
          </w:tcPr>
          <w:p w:rsidR="00ED75E6" w:rsidRPr="008716E3" w:rsidRDefault="00ED75E6" w:rsidP="008716E3">
            <w:pPr>
              <w:pStyle w:val="3"/>
              <w:spacing w:after="0"/>
              <w:ind w:left="0"/>
              <w:rPr>
                <w:sz w:val="24"/>
                <w:szCs w:val="24"/>
              </w:rPr>
            </w:pPr>
          </w:p>
        </w:tc>
      </w:tr>
      <w:tr w:rsidR="00ED75E6" w:rsidRPr="008716E3" w:rsidTr="008716E3">
        <w:trPr>
          <w:gridAfter w:val="1"/>
          <w:wAfter w:w="12" w:type="dxa"/>
          <w:trHeight w:val="20"/>
        </w:trPr>
        <w:tc>
          <w:tcPr>
            <w:tcW w:w="4591" w:type="dxa"/>
            <w:tcBorders>
              <w:bottom w:val="single" w:sz="4" w:space="0" w:color="000000"/>
            </w:tcBorders>
          </w:tcPr>
          <w:p w:rsidR="00ED75E6" w:rsidRPr="008716E3" w:rsidRDefault="00ED75E6" w:rsidP="000E6A17">
            <w:pPr>
              <w:pStyle w:val="31"/>
              <w:snapToGrid w:val="0"/>
              <w:ind w:left="72" w:firstLine="0"/>
              <w:jc w:val="left"/>
              <w:rPr>
                <w:b w:val="0"/>
              </w:rPr>
            </w:pPr>
            <w:smartTag w:uri="urn:schemas-microsoft-com:office:smarttags" w:element="metricconverter">
              <w:smartTagPr>
                <w:attr w:name="ProductID" w:val="125047, г"/>
              </w:smartTagPr>
              <w:r w:rsidRPr="008716E3">
                <w:rPr>
                  <w:b w:val="0"/>
                </w:rPr>
                <w:t>125047, г</w:t>
              </w:r>
            </w:smartTag>
            <w:r w:rsidRPr="008716E3">
              <w:rPr>
                <w:b w:val="0"/>
              </w:rPr>
              <w:t>.</w:t>
            </w:r>
            <w:r w:rsidR="000E6A17">
              <w:rPr>
                <w:b w:val="0"/>
              </w:rPr>
              <w:t xml:space="preserve"> </w:t>
            </w:r>
            <w:r w:rsidRPr="008716E3">
              <w:rPr>
                <w:b w:val="0"/>
              </w:rPr>
              <w:t>Москва, ул. 2-я Тверская-Ямская, 16.</w:t>
            </w:r>
          </w:p>
        </w:tc>
        <w:tc>
          <w:tcPr>
            <w:tcW w:w="796" w:type="dxa"/>
          </w:tcPr>
          <w:p w:rsidR="00ED75E6" w:rsidRPr="008716E3" w:rsidRDefault="00ED75E6" w:rsidP="008716E3">
            <w:pPr>
              <w:pStyle w:val="31"/>
              <w:tabs>
                <w:tab w:val="left" w:pos="7281"/>
              </w:tabs>
              <w:snapToGrid w:val="0"/>
            </w:pPr>
          </w:p>
        </w:tc>
        <w:tc>
          <w:tcPr>
            <w:tcW w:w="4618" w:type="dxa"/>
            <w:tcBorders>
              <w:bottom w:val="single" w:sz="4" w:space="0" w:color="000000"/>
            </w:tcBorders>
          </w:tcPr>
          <w:p w:rsidR="00ED75E6" w:rsidRPr="008716E3" w:rsidRDefault="00ED75E6" w:rsidP="008716E3">
            <w:pPr>
              <w:pStyle w:val="3"/>
              <w:spacing w:after="0"/>
              <w:ind w:left="0"/>
              <w:rPr>
                <w:sz w:val="24"/>
                <w:szCs w:val="24"/>
              </w:rPr>
            </w:pPr>
          </w:p>
        </w:tc>
      </w:tr>
      <w:tr w:rsidR="00ED75E6" w:rsidRPr="008716E3" w:rsidTr="008716E3">
        <w:trPr>
          <w:gridAfter w:val="1"/>
          <w:wAfter w:w="12" w:type="dxa"/>
          <w:trHeight w:val="20"/>
        </w:trPr>
        <w:tc>
          <w:tcPr>
            <w:tcW w:w="4591" w:type="dxa"/>
          </w:tcPr>
          <w:p w:rsidR="00ED75E6" w:rsidRPr="008716E3" w:rsidRDefault="000E6A17" w:rsidP="000E6A17">
            <w:pPr>
              <w:pStyle w:val="31"/>
              <w:snapToGrid w:val="0"/>
              <w:ind w:left="72" w:firstLine="0"/>
              <w:rPr>
                <w:b w:val="0"/>
              </w:rPr>
            </w:pPr>
            <w:r>
              <w:rPr>
                <w:b w:val="0"/>
              </w:rPr>
              <w:t xml:space="preserve">ИНН   </w:t>
            </w:r>
            <w:proofErr w:type="gramStart"/>
            <w:r>
              <w:rPr>
                <w:b w:val="0"/>
              </w:rPr>
              <w:t xml:space="preserve">7710142570  </w:t>
            </w:r>
            <w:r w:rsidR="00ED75E6" w:rsidRPr="008716E3">
              <w:rPr>
                <w:b w:val="0"/>
              </w:rPr>
              <w:t>КПП</w:t>
            </w:r>
            <w:proofErr w:type="gramEnd"/>
            <w:r w:rsidR="00ED75E6" w:rsidRPr="008716E3">
              <w:rPr>
                <w:b w:val="0"/>
              </w:rPr>
              <w:t xml:space="preserve">   771001001</w:t>
            </w:r>
          </w:p>
        </w:tc>
        <w:tc>
          <w:tcPr>
            <w:tcW w:w="796" w:type="dxa"/>
          </w:tcPr>
          <w:p w:rsidR="00ED75E6" w:rsidRPr="008716E3" w:rsidRDefault="00ED75E6" w:rsidP="008716E3">
            <w:pPr>
              <w:pStyle w:val="31"/>
              <w:tabs>
                <w:tab w:val="left" w:pos="7281"/>
              </w:tabs>
              <w:snapToGrid w:val="0"/>
            </w:pPr>
          </w:p>
        </w:tc>
        <w:tc>
          <w:tcPr>
            <w:tcW w:w="4618" w:type="dxa"/>
          </w:tcPr>
          <w:p w:rsidR="00ED75E6" w:rsidRPr="008716E3" w:rsidRDefault="00ED75E6" w:rsidP="008716E3">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Р/с 40502810738040100099</w:t>
            </w:r>
          </w:p>
        </w:tc>
        <w:tc>
          <w:tcPr>
            <w:tcW w:w="796" w:type="dxa"/>
          </w:tcPr>
          <w:p w:rsidR="00ED75E6" w:rsidRPr="008716E3" w:rsidRDefault="00ED75E6" w:rsidP="008716E3">
            <w:pPr>
              <w:pStyle w:val="31"/>
              <w:tabs>
                <w:tab w:val="left" w:pos="7281"/>
              </w:tabs>
              <w:snapToGrid w:val="0"/>
            </w:pPr>
          </w:p>
        </w:tc>
        <w:tc>
          <w:tcPr>
            <w:tcW w:w="4618" w:type="dxa"/>
            <w:tcBorders>
              <w:top w:val="single" w:sz="4" w:space="0" w:color="000000"/>
            </w:tcBorders>
          </w:tcPr>
          <w:p w:rsidR="00ED75E6" w:rsidRPr="008716E3" w:rsidRDefault="00ED75E6" w:rsidP="008716E3">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ПАО СБЕРБАНК Г. МОСКВА</w:t>
            </w:r>
          </w:p>
        </w:tc>
        <w:tc>
          <w:tcPr>
            <w:tcW w:w="796" w:type="dxa"/>
          </w:tcPr>
          <w:p w:rsidR="00ED75E6" w:rsidRPr="008716E3" w:rsidRDefault="00ED75E6" w:rsidP="008716E3">
            <w:pPr>
              <w:pStyle w:val="a7"/>
              <w:tabs>
                <w:tab w:val="left" w:pos="1701"/>
              </w:tabs>
              <w:snapToGrid w:val="0"/>
              <w:spacing w:after="0"/>
            </w:pPr>
          </w:p>
        </w:tc>
        <w:tc>
          <w:tcPr>
            <w:tcW w:w="4618" w:type="dxa"/>
            <w:tcBorders>
              <w:top w:val="single" w:sz="4" w:space="0" w:color="000000"/>
            </w:tcBorders>
          </w:tcPr>
          <w:p w:rsidR="00ED75E6" w:rsidRPr="008716E3" w:rsidRDefault="00ED75E6" w:rsidP="000E6A17">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БИК 044525225</w:t>
            </w:r>
          </w:p>
        </w:tc>
        <w:tc>
          <w:tcPr>
            <w:tcW w:w="796" w:type="dxa"/>
          </w:tcPr>
          <w:p w:rsidR="00ED75E6" w:rsidRPr="008716E3" w:rsidRDefault="00ED75E6" w:rsidP="008716E3">
            <w:pPr>
              <w:pStyle w:val="a5"/>
              <w:tabs>
                <w:tab w:val="left" w:pos="2421"/>
              </w:tabs>
              <w:snapToGrid w:val="0"/>
              <w:ind w:firstLine="0"/>
            </w:pPr>
          </w:p>
        </w:tc>
        <w:tc>
          <w:tcPr>
            <w:tcW w:w="4618" w:type="dxa"/>
            <w:tcBorders>
              <w:top w:val="single" w:sz="4" w:space="0" w:color="000000"/>
            </w:tcBorders>
          </w:tcPr>
          <w:p w:rsidR="00ED75E6" w:rsidRPr="008716E3" w:rsidRDefault="00ED75E6" w:rsidP="000E6A17">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К/</w:t>
            </w:r>
            <w:proofErr w:type="spellStart"/>
            <w:r w:rsidRPr="008716E3">
              <w:rPr>
                <w:b w:val="0"/>
              </w:rPr>
              <w:t>сч</w:t>
            </w:r>
            <w:proofErr w:type="spellEnd"/>
            <w:r w:rsidRPr="008716E3">
              <w:rPr>
                <w:b w:val="0"/>
              </w:rPr>
              <w:t xml:space="preserve"> 30101810400000000225</w:t>
            </w:r>
          </w:p>
        </w:tc>
        <w:tc>
          <w:tcPr>
            <w:tcW w:w="796" w:type="dxa"/>
          </w:tcPr>
          <w:p w:rsidR="00ED75E6" w:rsidRPr="008716E3" w:rsidRDefault="00ED75E6" w:rsidP="008716E3">
            <w:pPr>
              <w:pStyle w:val="a5"/>
              <w:tabs>
                <w:tab w:val="left" w:pos="2421"/>
              </w:tabs>
              <w:snapToGrid w:val="0"/>
              <w:ind w:firstLine="0"/>
            </w:pPr>
          </w:p>
        </w:tc>
        <w:tc>
          <w:tcPr>
            <w:tcW w:w="4618" w:type="dxa"/>
            <w:tcBorders>
              <w:top w:val="single" w:sz="4" w:space="0" w:color="000000"/>
            </w:tcBorders>
          </w:tcPr>
          <w:p w:rsidR="00ED75E6" w:rsidRPr="008716E3" w:rsidRDefault="00ED75E6" w:rsidP="000E6A17">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Код ОКВЭД 74.14, 63.12, 51.70,</w:t>
            </w:r>
            <w:r w:rsidR="000E6A17">
              <w:rPr>
                <w:b w:val="0"/>
              </w:rPr>
              <w:t xml:space="preserve"> </w:t>
            </w:r>
            <w:r w:rsidRPr="008716E3">
              <w:rPr>
                <w:b w:val="0"/>
              </w:rPr>
              <w:t>74.13.1</w:t>
            </w:r>
          </w:p>
        </w:tc>
        <w:tc>
          <w:tcPr>
            <w:tcW w:w="796" w:type="dxa"/>
          </w:tcPr>
          <w:p w:rsidR="00ED75E6" w:rsidRPr="008716E3" w:rsidRDefault="00ED75E6" w:rsidP="008716E3">
            <w:pPr>
              <w:pStyle w:val="a5"/>
              <w:tabs>
                <w:tab w:val="left" w:pos="2421"/>
              </w:tabs>
              <w:snapToGrid w:val="0"/>
              <w:ind w:firstLine="0"/>
            </w:pPr>
          </w:p>
        </w:tc>
        <w:tc>
          <w:tcPr>
            <w:tcW w:w="4618" w:type="dxa"/>
            <w:tcBorders>
              <w:top w:val="single" w:sz="4" w:space="0" w:color="000000"/>
            </w:tcBorders>
          </w:tcPr>
          <w:p w:rsidR="00ED75E6" w:rsidRPr="008716E3" w:rsidRDefault="00ED75E6" w:rsidP="000E6A17">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tcBorders>
          </w:tcPr>
          <w:p w:rsidR="00ED75E6" w:rsidRPr="008716E3" w:rsidRDefault="00ED75E6" w:rsidP="000E6A17">
            <w:pPr>
              <w:pStyle w:val="31"/>
              <w:snapToGrid w:val="0"/>
              <w:ind w:left="72" w:firstLine="0"/>
              <w:rPr>
                <w:b w:val="0"/>
              </w:rPr>
            </w:pPr>
            <w:r w:rsidRPr="008716E3">
              <w:rPr>
                <w:b w:val="0"/>
              </w:rPr>
              <w:t>Код по ОКПО 17664448</w:t>
            </w:r>
          </w:p>
        </w:tc>
        <w:tc>
          <w:tcPr>
            <w:tcW w:w="796" w:type="dxa"/>
          </w:tcPr>
          <w:p w:rsidR="00ED75E6" w:rsidRPr="008716E3" w:rsidRDefault="00ED75E6" w:rsidP="008716E3">
            <w:pPr>
              <w:pStyle w:val="a5"/>
              <w:tabs>
                <w:tab w:val="left" w:pos="2421"/>
              </w:tabs>
              <w:snapToGrid w:val="0"/>
              <w:ind w:firstLine="0"/>
            </w:pPr>
          </w:p>
        </w:tc>
        <w:tc>
          <w:tcPr>
            <w:tcW w:w="4618" w:type="dxa"/>
            <w:tcBorders>
              <w:top w:val="single" w:sz="4" w:space="0" w:color="000000"/>
            </w:tcBorders>
          </w:tcPr>
          <w:p w:rsidR="00ED75E6" w:rsidRPr="008716E3" w:rsidRDefault="00ED75E6" w:rsidP="000E6A17">
            <w:pPr>
              <w:pStyle w:val="3"/>
              <w:spacing w:after="0"/>
              <w:ind w:left="0"/>
              <w:rPr>
                <w:sz w:val="24"/>
                <w:szCs w:val="24"/>
              </w:rPr>
            </w:pPr>
          </w:p>
        </w:tc>
      </w:tr>
      <w:tr w:rsidR="00ED75E6" w:rsidRPr="008716E3" w:rsidTr="008716E3">
        <w:trPr>
          <w:gridAfter w:val="1"/>
          <w:wAfter w:w="12" w:type="dxa"/>
          <w:trHeight w:val="20"/>
        </w:trPr>
        <w:tc>
          <w:tcPr>
            <w:tcW w:w="4591" w:type="dxa"/>
            <w:tcBorders>
              <w:top w:val="single" w:sz="4" w:space="0" w:color="000000"/>
              <w:bottom w:val="single" w:sz="4" w:space="0" w:color="000000"/>
            </w:tcBorders>
          </w:tcPr>
          <w:p w:rsidR="00ED75E6" w:rsidRPr="008716E3" w:rsidRDefault="00ED75E6" w:rsidP="000E6A17">
            <w:pPr>
              <w:pStyle w:val="31"/>
              <w:snapToGrid w:val="0"/>
              <w:ind w:left="72" w:firstLine="0"/>
              <w:jc w:val="left"/>
              <w:rPr>
                <w:b w:val="0"/>
              </w:rPr>
            </w:pPr>
            <w:r w:rsidRPr="008716E3">
              <w:rPr>
                <w:b w:val="0"/>
              </w:rPr>
              <w:t>Тел./факс (499)250-39-36</w:t>
            </w:r>
          </w:p>
        </w:tc>
        <w:tc>
          <w:tcPr>
            <w:tcW w:w="796" w:type="dxa"/>
          </w:tcPr>
          <w:p w:rsidR="00ED75E6" w:rsidRPr="008716E3" w:rsidRDefault="00ED75E6" w:rsidP="008716E3">
            <w:pPr>
              <w:pStyle w:val="a5"/>
              <w:tabs>
                <w:tab w:val="left" w:pos="2421"/>
              </w:tabs>
              <w:snapToGrid w:val="0"/>
              <w:ind w:firstLine="0"/>
            </w:pPr>
          </w:p>
        </w:tc>
        <w:tc>
          <w:tcPr>
            <w:tcW w:w="4618" w:type="dxa"/>
            <w:tcBorders>
              <w:top w:val="single" w:sz="4" w:space="0" w:color="000000"/>
              <w:bottom w:val="single" w:sz="4" w:space="0" w:color="000000"/>
            </w:tcBorders>
          </w:tcPr>
          <w:p w:rsidR="00ED75E6" w:rsidRPr="008716E3" w:rsidRDefault="00ED75E6" w:rsidP="000E6A17">
            <w:pPr>
              <w:pStyle w:val="3"/>
              <w:spacing w:after="0"/>
              <w:ind w:left="0"/>
              <w:rPr>
                <w:sz w:val="24"/>
                <w:szCs w:val="24"/>
              </w:rPr>
            </w:pPr>
          </w:p>
        </w:tc>
      </w:tr>
    </w:tbl>
    <w:p w:rsidR="00ED75E6" w:rsidRPr="008716E3" w:rsidRDefault="00ED75E6" w:rsidP="00ED75E6">
      <w:pPr>
        <w:jc w:val="both"/>
      </w:pPr>
    </w:p>
    <w:p w:rsidR="00ED75E6" w:rsidRPr="008716E3" w:rsidRDefault="00ED75E6" w:rsidP="00486249">
      <w:pPr>
        <w:jc w:val="center"/>
        <w:rPr>
          <w:b/>
        </w:rPr>
      </w:pPr>
      <w:r w:rsidRPr="008716E3">
        <w:rPr>
          <w:b/>
        </w:rPr>
        <w:t>Подписи Сторон</w:t>
      </w:r>
    </w:p>
    <w:p w:rsidR="00ED75E6" w:rsidRPr="008716E3" w:rsidRDefault="00ED75E6" w:rsidP="00ED75E6">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ED75E6" w:rsidRPr="008716E3" w:rsidTr="00486249">
        <w:tc>
          <w:tcPr>
            <w:tcW w:w="5297" w:type="dxa"/>
          </w:tcPr>
          <w:p w:rsidR="00ED75E6" w:rsidRPr="008716E3" w:rsidRDefault="00ED75E6" w:rsidP="008716E3">
            <w:pPr>
              <w:rPr>
                <w:b/>
              </w:rPr>
            </w:pPr>
            <w:r w:rsidRPr="008716E3">
              <w:rPr>
                <w:b/>
              </w:rPr>
              <w:t>Заказчик:</w:t>
            </w:r>
          </w:p>
          <w:p w:rsidR="008716E3" w:rsidRDefault="00ED75E6" w:rsidP="00486249">
            <w:pPr>
              <w:rPr>
                <w:b/>
              </w:rPr>
            </w:pPr>
            <w:r w:rsidRPr="008716E3">
              <w:rPr>
                <w:b/>
              </w:rPr>
              <w:t xml:space="preserve">Заместитель Генерального директора </w:t>
            </w:r>
          </w:p>
          <w:p w:rsidR="00ED75E6" w:rsidRDefault="00ED75E6" w:rsidP="00486249">
            <w:pPr>
              <w:rPr>
                <w:b/>
              </w:rPr>
            </w:pPr>
            <w:r w:rsidRPr="008716E3">
              <w:rPr>
                <w:b/>
              </w:rPr>
              <w:t>ФГУП «ППП»</w:t>
            </w:r>
          </w:p>
          <w:p w:rsidR="008716E3" w:rsidRPr="008716E3" w:rsidRDefault="008716E3" w:rsidP="00486249">
            <w:pPr>
              <w:rPr>
                <w:b/>
              </w:rPr>
            </w:pPr>
          </w:p>
          <w:p w:rsidR="00ED75E6" w:rsidRPr="008716E3" w:rsidRDefault="00ED75E6" w:rsidP="00486249">
            <w:pPr>
              <w:rPr>
                <w:b/>
              </w:rPr>
            </w:pPr>
            <w:r w:rsidRPr="008716E3">
              <w:rPr>
                <w:b/>
              </w:rPr>
              <w:t>______________________ Э.А.</w:t>
            </w:r>
            <w:r w:rsidR="008716E3">
              <w:rPr>
                <w:b/>
              </w:rPr>
              <w:t xml:space="preserve"> </w:t>
            </w:r>
            <w:r w:rsidRPr="008716E3">
              <w:rPr>
                <w:b/>
              </w:rPr>
              <w:t>Богданов</w:t>
            </w:r>
          </w:p>
          <w:p w:rsidR="00ED75E6" w:rsidRPr="008716E3" w:rsidRDefault="00ED75E6" w:rsidP="00486249">
            <w:pPr>
              <w:rPr>
                <w:b/>
              </w:rPr>
            </w:pPr>
          </w:p>
        </w:tc>
        <w:tc>
          <w:tcPr>
            <w:tcW w:w="4845" w:type="dxa"/>
          </w:tcPr>
          <w:p w:rsidR="00ED75E6" w:rsidRPr="008716E3" w:rsidRDefault="00ED75E6" w:rsidP="008716E3">
            <w:pPr>
              <w:rPr>
                <w:b/>
              </w:rPr>
            </w:pPr>
            <w:r w:rsidRPr="008716E3">
              <w:rPr>
                <w:b/>
              </w:rPr>
              <w:t>Подрядчик:</w:t>
            </w:r>
          </w:p>
          <w:p w:rsidR="00ED75E6" w:rsidRPr="008716E3" w:rsidRDefault="00ED75E6" w:rsidP="00486249">
            <w:pPr>
              <w:rPr>
                <w:b/>
              </w:rPr>
            </w:pPr>
          </w:p>
          <w:p w:rsidR="00ED75E6" w:rsidRDefault="00ED75E6" w:rsidP="00486249">
            <w:pPr>
              <w:rPr>
                <w:b/>
              </w:rPr>
            </w:pPr>
          </w:p>
          <w:p w:rsidR="008716E3" w:rsidRPr="008716E3" w:rsidRDefault="008716E3" w:rsidP="00486249">
            <w:pPr>
              <w:rPr>
                <w:b/>
              </w:rPr>
            </w:pPr>
          </w:p>
          <w:p w:rsidR="00ED75E6" w:rsidRPr="008716E3" w:rsidRDefault="00ED75E6" w:rsidP="00486249">
            <w:pPr>
              <w:rPr>
                <w:b/>
              </w:rPr>
            </w:pPr>
            <w:r w:rsidRPr="008716E3">
              <w:rPr>
                <w:b/>
              </w:rPr>
              <w:t>_______________________ ___________</w:t>
            </w:r>
          </w:p>
          <w:p w:rsidR="00ED75E6" w:rsidRPr="008716E3" w:rsidRDefault="00ED75E6" w:rsidP="00486249">
            <w:pPr>
              <w:jc w:val="center"/>
              <w:rPr>
                <w:b/>
              </w:rPr>
            </w:pPr>
          </w:p>
        </w:tc>
      </w:tr>
    </w:tbl>
    <w:p w:rsidR="001A4D91" w:rsidRPr="008716E3" w:rsidRDefault="001A4D91" w:rsidP="001A4D91">
      <w:pPr>
        <w:rPr>
          <w:b/>
          <w:bCs/>
        </w:rPr>
      </w:pPr>
      <w:r w:rsidRPr="008716E3">
        <w:rPr>
          <w:b/>
          <w:bCs/>
        </w:rPr>
        <w:br w:type="page"/>
      </w:r>
    </w:p>
    <w:p w:rsidR="001A4D91" w:rsidRPr="001A4D91" w:rsidRDefault="001A4D91" w:rsidP="001A4D91">
      <w:pPr>
        <w:autoSpaceDE w:val="0"/>
        <w:autoSpaceDN w:val="0"/>
        <w:adjustRightInd w:val="0"/>
        <w:ind w:left="6372" w:firstLine="708"/>
        <w:jc w:val="right"/>
        <w:rPr>
          <w:bCs/>
        </w:rPr>
      </w:pPr>
      <w:r w:rsidRPr="001A4D91">
        <w:rPr>
          <w:bCs/>
        </w:rPr>
        <w:lastRenderedPageBreak/>
        <w:t>Приложение №1</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r w:rsidRPr="001A4D91">
        <w:rPr>
          <w:b/>
        </w:rPr>
        <w:t>ТЕХНИЧЕСКОЕ ЗАДАНИЕ</w:t>
      </w: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rPr>
          <w:b/>
          <w:bCs/>
        </w:rPr>
      </w:pPr>
    </w:p>
    <w:p w:rsidR="001A4D91" w:rsidRPr="001A4D91" w:rsidRDefault="001A4D91" w:rsidP="001A4D9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A4D91" w:rsidRPr="001A4D91" w:rsidTr="00D03F12">
        <w:tc>
          <w:tcPr>
            <w:tcW w:w="5297" w:type="dxa"/>
          </w:tcPr>
          <w:p w:rsidR="001A4D91" w:rsidRPr="001A4D91" w:rsidRDefault="001A4D91" w:rsidP="008716E3">
            <w:pPr>
              <w:rPr>
                <w:b/>
              </w:rPr>
            </w:pPr>
            <w:r w:rsidRPr="001A4D91">
              <w:rPr>
                <w:b/>
              </w:rPr>
              <w:t>Заказчик:</w:t>
            </w:r>
          </w:p>
          <w:p w:rsidR="008716E3" w:rsidRDefault="001A4D91" w:rsidP="008716E3">
            <w:pPr>
              <w:rPr>
                <w:b/>
              </w:rPr>
            </w:pPr>
            <w:r w:rsidRPr="001A4D91">
              <w:rPr>
                <w:b/>
              </w:rPr>
              <w:t xml:space="preserve">Заместитель Генерального директора </w:t>
            </w:r>
          </w:p>
          <w:p w:rsidR="001A4D91" w:rsidRPr="001A4D91" w:rsidRDefault="001A4D91" w:rsidP="008716E3">
            <w:pPr>
              <w:rPr>
                <w:b/>
              </w:rPr>
            </w:pPr>
            <w:r w:rsidRPr="001A4D91">
              <w:rPr>
                <w:b/>
              </w:rPr>
              <w:t>ФГУП «ППП»</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Э.А. Богданов</w:t>
            </w:r>
          </w:p>
          <w:p w:rsidR="001A4D91" w:rsidRPr="001A4D91" w:rsidRDefault="001A4D91" w:rsidP="008716E3">
            <w:pPr>
              <w:rPr>
                <w:b/>
              </w:rPr>
            </w:pPr>
          </w:p>
        </w:tc>
        <w:tc>
          <w:tcPr>
            <w:tcW w:w="4845" w:type="dxa"/>
          </w:tcPr>
          <w:p w:rsidR="001A4D91" w:rsidRPr="001A4D91" w:rsidRDefault="001A4D91" w:rsidP="008716E3">
            <w:pPr>
              <w:rPr>
                <w:b/>
              </w:rPr>
            </w:pPr>
            <w:r w:rsidRPr="001A4D91">
              <w:rPr>
                <w:b/>
              </w:rPr>
              <w:t>Подрядчик:</w:t>
            </w: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p>
          <w:p w:rsidR="001A4D91" w:rsidRPr="001A4D91" w:rsidRDefault="001A4D91" w:rsidP="008716E3">
            <w:pPr>
              <w:rPr>
                <w:b/>
              </w:rPr>
            </w:pPr>
            <w:r w:rsidRPr="001A4D91">
              <w:rPr>
                <w:b/>
              </w:rPr>
              <w:t>______________________ ____________</w:t>
            </w:r>
          </w:p>
          <w:p w:rsidR="001A4D91" w:rsidRPr="001A4D91" w:rsidRDefault="001A4D91" w:rsidP="008716E3">
            <w:pPr>
              <w:rPr>
                <w:b/>
              </w:rPr>
            </w:pPr>
          </w:p>
        </w:tc>
      </w:tr>
    </w:tbl>
    <w:p w:rsidR="001A4D91" w:rsidRPr="001A4D91" w:rsidRDefault="001A4D91" w:rsidP="001A4D91">
      <w:pPr>
        <w:rPr>
          <w:b/>
          <w:bCs/>
        </w:rPr>
      </w:pPr>
    </w:p>
    <w:p w:rsidR="001A4D91" w:rsidRPr="001A4D91" w:rsidRDefault="001A4D91" w:rsidP="001A4D91">
      <w:pPr>
        <w:rPr>
          <w:b/>
          <w:bCs/>
        </w:rPr>
      </w:pPr>
    </w:p>
    <w:p w:rsidR="001A4D91" w:rsidRPr="001A4D91" w:rsidRDefault="001A4D91">
      <w:pPr>
        <w:rPr>
          <w:b/>
          <w:bCs/>
        </w:rPr>
      </w:pPr>
      <w:r w:rsidRPr="001A4D91">
        <w:rPr>
          <w:b/>
          <w:bCs/>
        </w:rPr>
        <w:br w:type="page"/>
      </w:r>
    </w:p>
    <w:p w:rsidR="001A4D91" w:rsidRPr="001A4D91" w:rsidRDefault="001A4D91" w:rsidP="001A4D91">
      <w:pPr>
        <w:rPr>
          <w:b/>
          <w:bCs/>
        </w:rPr>
      </w:pPr>
    </w:p>
    <w:p w:rsidR="001A4D91" w:rsidRPr="001A4D91" w:rsidRDefault="001A4D91" w:rsidP="001A4D91">
      <w:pPr>
        <w:autoSpaceDE w:val="0"/>
        <w:autoSpaceDN w:val="0"/>
        <w:adjustRightInd w:val="0"/>
        <w:ind w:left="6372" w:firstLine="708"/>
        <w:jc w:val="right"/>
        <w:rPr>
          <w:bCs/>
        </w:rPr>
      </w:pPr>
      <w:r w:rsidRPr="001A4D91">
        <w:rPr>
          <w:bCs/>
        </w:rPr>
        <w:t>Приложение №2</w:t>
      </w:r>
    </w:p>
    <w:p w:rsidR="001A4D91" w:rsidRPr="001A4D91" w:rsidRDefault="001A4D91" w:rsidP="001A4D91">
      <w:pPr>
        <w:autoSpaceDE w:val="0"/>
        <w:autoSpaceDN w:val="0"/>
        <w:adjustRightInd w:val="0"/>
        <w:jc w:val="right"/>
        <w:rPr>
          <w:bCs/>
          <w:iCs/>
        </w:rPr>
      </w:pPr>
      <w:r w:rsidRPr="001A4D91">
        <w:rPr>
          <w:bCs/>
        </w:rPr>
        <w:t xml:space="preserve">к Договору подряда № ___________ </w:t>
      </w:r>
      <w:r w:rsidRPr="001A4D91">
        <w:rPr>
          <w:bCs/>
          <w:iCs/>
        </w:rPr>
        <w:t>от «___» __________ 201</w:t>
      </w:r>
      <w:r w:rsidR="00FB7CB4">
        <w:rPr>
          <w:bCs/>
          <w:iCs/>
        </w:rPr>
        <w:t>8</w:t>
      </w:r>
      <w:r w:rsidRPr="001A4D91">
        <w:rPr>
          <w:bCs/>
          <w:iCs/>
        </w:rPr>
        <w:t xml:space="preserve"> г.</w:t>
      </w:r>
    </w:p>
    <w:p w:rsidR="001A4D91" w:rsidRPr="001A4D91" w:rsidRDefault="001A4D91" w:rsidP="001A4D91">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b/>
                <w:bCs/>
                <w:color w:val="000000"/>
                <w:sz w:val="20"/>
                <w:szCs w:val="20"/>
              </w:rPr>
            </w:pPr>
            <w:r w:rsidRPr="00FB7CB4">
              <w:rPr>
                <w:b/>
                <w:bCs/>
                <w:color w:val="000000"/>
                <w:sz w:val="20"/>
                <w:szCs w:val="20"/>
              </w:rPr>
              <w:t>"СОГЛАСОВАНО"</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b/>
                <w:bCs/>
                <w:color w:val="000000"/>
                <w:sz w:val="20"/>
                <w:szCs w:val="20"/>
              </w:rPr>
            </w:pPr>
            <w:r w:rsidRPr="00FB7CB4">
              <w:rPr>
                <w:b/>
                <w:bCs/>
                <w:color w:val="000000"/>
                <w:sz w:val="20"/>
                <w:szCs w:val="20"/>
              </w:rPr>
              <w:t>"УТВЕРЖДАЮ"</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r w:rsidRPr="00FB7CB4">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r w:rsidRPr="00FB7CB4">
              <w:rPr>
                <w:color w:val="000000"/>
                <w:sz w:val="20"/>
                <w:szCs w:val="20"/>
              </w:rPr>
              <w:t xml:space="preserve">Заказчик </w:t>
            </w:r>
          </w:p>
        </w:tc>
        <w:tc>
          <w:tcPr>
            <w:tcW w:w="2827" w:type="dxa"/>
            <w:gridSpan w:val="15"/>
            <w:tcBorders>
              <w:top w:val="nil"/>
              <w:left w:val="nil"/>
              <w:right w:val="nil"/>
            </w:tcBorders>
            <w:hideMark/>
          </w:tcPr>
          <w:p w:rsidR="001A4D91" w:rsidRPr="00FB7CB4" w:rsidRDefault="001A4D91" w:rsidP="00D03F12">
            <w:pPr>
              <w:rPr>
                <w:color w:val="000000"/>
                <w:sz w:val="20"/>
                <w:szCs w:val="20"/>
              </w:rPr>
            </w:pPr>
            <w:r w:rsidRPr="00FB7CB4">
              <w:rPr>
                <w:color w:val="000000"/>
                <w:sz w:val="20"/>
                <w:szCs w:val="20"/>
              </w:rPr>
              <w:t>ФГУП «ППП» </w:t>
            </w:r>
          </w:p>
        </w:tc>
      </w:tr>
      <w:tr w:rsidR="001A4D91" w:rsidRPr="00FB7CB4" w:rsidTr="001A4D91">
        <w:trPr>
          <w:gridAfter w:val="1"/>
          <w:wAfter w:w="30" w:type="dxa"/>
          <w:trHeight w:val="20"/>
        </w:trPr>
        <w:tc>
          <w:tcPr>
            <w:tcW w:w="1456" w:type="dxa"/>
            <w:gridSpan w:val="4"/>
            <w:hideMark/>
          </w:tcPr>
          <w:p w:rsidR="001A4D91" w:rsidRPr="00FB7CB4" w:rsidRDefault="001A4D91" w:rsidP="00D03F12">
            <w:pPr>
              <w:rPr>
                <w:color w:val="000000"/>
                <w:sz w:val="20"/>
                <w:szCs w:val="20"/>
              </w:rPr>
            </w:pPr>
          </w:p>
        </w:tc>
        <w:tc>
          <w:tcPr>
            <w:tcW w:w="2728" w:type="dxa"/>
            <w:gridSpan w:val="9"/>
            <w:tcBorders>
              <w:top w:val="nil"/>
              <w:left w:val="nil"/>
              <w:bottom w:val="single" w:sz="4" w:space="0" w:color="000000"/>
              <w:right w:val="nil"/>
            </w:tcBorders>
            <w:hideMark/>
          </w:tcPr>
          <w:p w:rsidR="001A4D91" w:rsidRPr="00FB7CB4" w:rsidRDefault="001A4D91" w:rsidP="00D03F12">
            <w:pPr>
              <w:rPr>
                <w:color w:val="000000"/>
                <w:sz w:val="20"/>
                <w:szCs w:val="20"/>
              </w:rPr>
            </w:pPr>
          </w:p>
        </w:tc>
        <w:tc>
          <w:tcPr>
            <w:tcW w:w="1584" w:type="dxa"/>
            <w:gridSpan w:val="11"/>
          </w:tcPr>
          <w:p w:rsidR="001A4D91" w:rsidRPr="00FB7CB4" w:rsidRDefault="001A4D91" w:rsidP="00D03F12">
            <w:pPr>
              <w:rPr>
                <w:color w:val="000000"/>
                <w:sz w:val="20"/>
                <w:szCs w:val="20"/>
              </w:rPr>
            </w:pPr>
          </w:p>
        </w:tc>
        <w:tc>
          <w:tcPr>
            <w:tcW w:w="1335" w:type="dxa"/>
            <w:gridSpan w:val="6"/>
            <w:hideMark/>
          </w:tcPr>
          <w:p w:rsidR="001A4D91" w:rsidRPr="00FB7CB4" w:rsidRDefault="001A4D91" w:rsidP="00D03F12">
            <w:pPr>
              <w:rPr>
                <w:color w:val="000000"/>
                <w:sz w:val="20"/>
                <w:szCs w:val="20"/>
              </w:rPr>
            </w:pPr>
          </w:p>
        </w:tc>
        <w:tc>
          <w:tcPr>
            <w:tcW w:w="2827" w:type="dxa"/>
            <w:gridSpan w:val="15"/>
            <w:tcBorders>
              <w:top w:val="nil"/>
              <w:left w:val="nil"/>
              <w:right w:val="nil"/>
            </w:tcBorders>
            <w:hideMark/>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157"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vAlign w:val="bottom"/>
            <w:hideMark/>
          </w:tcPr>
          <w:p w:rsidR="001A4D91" w:rsidRPr="00FB7CB4" w:rsidRDefault="001A4D91" w:rsidP="00D03F12">
            <w:pPr>
              <w:rPr>
                <w:color w:val="000000"/>
                <w:sz w:val="20"/>
                <w:szCs w:val="20"/>
              </w:rPr>
            </w:pPr>
            <w:r w:rsidRPr="00FB7CB4">
              <w:rPr>
                <w:color w:val="000000"/>
                <w:sz w:val="20"/>
                <w:szCs w:val="20"/>
              </w:rPr>
              <w:t>/</w:t>
            </w:r>
          </w:p>
        </w:tc>
        <w:tc>
          <w:tcPr>
            <w:tcW w:w="1483" w:type="dxa"/>
            <w:gridSpan w:val="4"/>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vAlign w:val="bottom"/>
            <w:hideMark/>
          </w:tcPr>
          <w:p w:rsidR="001A4D91" w:rsidRPr="00FB7CB4" w:rsidRDefault="001A4D91" w:rsidP="00D03F12">
            <w:pPr>
              <w:rPr>
                <w:color w:val="000000"/>
                <w:sz w:val="20"/>
                <w:szCs w:val="20"/>
              </w:rPr>
            </w:pPr>
            <w:r w:rsidRPr="00FB7CB4">
              <w:rPr>
                <w:color w:val="000000"/>
                <w:sz w:val="20"/>
                <w:szCs w:val="20"/>
              </w:rPr>
              <w:t>/</w:t>
            </w:r>
          </w:p>
        </w:tc>
        <w:tc>
          <w:tcPr>
            <w:tcW w:w="1584" w:type="dxa"/>
            <w:gridSpan w:val="11"/>
            <w:vAlign w:val="bottom"/>
          </w:tcPr>
          <w:p w:rsidR="001A4D91" w:rsidRPr="00FB7CB4" w:rsidRDefault="001A4D91" w:rsidP="00D03F12">
            <w:pPr>
              <w:rPr>
                <w:color w:val="000000"/>
                <w:sz w:val="20"/>
                <w:szCs w:val="20"/>
              </w:rPr>
            </w:pPr>
          </w:p>
        </w:tc>
        <w:tc>
          <w:tcPr>
            <w:tcW w:w="1335" w:type="dxa"/>
            <w:gridSpan w:val="6"/>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583"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c>
          <w:tcPr>
            <w:tcW w:w="1940" w:type="dxa"/>
            <w:gridSpan w:val="8"/>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p>
        </w:tc>
        <w:tc>
          <w:tcPr>
            <w:tcW w:w="287" w:type="dxa"/>
            <w:gridSpan w:val="3"/>
            <w:vAlign w:val="bottom"/>
            <w:hideMark/>
          </w:tcPr>
          <w:p w:rsidR="001A4D91" w:rsidRPr="00FB7CB4" w:rsidRDefault="001A4D91" w:rsidP="00D03F12">
            <w:pPr>
              <w:rPr>
                <w:color w:val="000000"/>
                <w:sz w:val="20"/>
                <w:szCs w:val="20"/>
              </w:rPr>
            </w:pPr>
            <w:r w:rsidRPr="00FB7CB4">
              <w:rPr>
                <w:color w:val="000000"/>
                <w:sz w:val="20"/>
                <w:szCs w:val="20"/>
              </w:rPr>
              <w:t>/</w:t>
            </w:r>
          </w:p>
        </w:tc>
      </w:tr>
      <w:tr w:rsidR="001A4D91" w:rsidRPr="00FB7CB4" w:rsidTr="001A4D91">
        <w:trPr>
          <w:gridAfter w:val="2"/>
          <w:wAfter w:w="47" w:type="dxa"/>
          <w:trHeight w:val="20"/>
        </w:trPr>
        <w:tc>
          <w:tcPr>
            <w:tcW w:w="4184" w:type="dxa"/>
            <w:gridSpan w:val="13"/>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 г.</w:t>
            </w:r>
          </w:p>
        </w:tc>
        <w:tc>
          <w:tcPr>
            <w:tcW w:w="1584" w:type="dxa"/>
            <w:gridSpan w:val="11"/>
            <w:vAlign w:val="center"/>
          </w:tcPr>
          <w:p w:rsidR="001A4D91" w:rsidRPr="00FB7CB4" w:rsidRDefault="001A4D91" w:rsidP="00D03F12">
            <w:pPr>
              <w:rPr>
                <w:color w:val="000000"/>
                <w:sz w:val="20"/>
                <w:szCs w:val="20"/>
              </w:rPr>
            </w:pPr>
          </w:p>
        </w:tc>
        <w:tc>
          <w:tcPr>
            <w:tcW w:w="4145" w:type="dxa"/>
            <w:gridSpan w:val="20"/>
            <w:vAlign w:val="center"/>
            <w:hideMark/>
          </w:tcPr>
          <w:p w:rsidR="001A4D91" w:rsidRPr="00FB7CB4" w:rsidRDefault="001A4D91" w:rsidP="00D03F12">
            <w:pPr>
              <w:jc w:val="center"/>
              <w:rPr>
                <w:color w:val="000000"/>
                <w:sz w:val="20"/>
                <w:szCs w:val="20"/>
              </w:rPr>
            </w:pPr>
            <w:r w:rsidRPr="00FB7CB4">
              <w:rPr>
                <w:color w:val="000000"/>
                <w:sz w:val="20"/>
                <w:szCs w:val="20"/>
              </w:rPr>
              <w:t>"___"_____________201__г.</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right"/>
              <w:rPr>
                <w:b/>
                <w:bCs/>
                <w:color w:val="000000"/>
                <w:sz w:val="20"/>
                <w:szCs w:val="20"/>
              </w:rPr>
            </w:pPr>
            <w:r w:rsidRPr="00FB7CB4">
              <w:rPr>
                <w:b/>
                <w:bCs/>
                <w:color w:val="000000"/>
                <w:sz w:val="20"/>
                <w:szCs w:val="20"/>
              </w:rPr>
              <w:t>Форма №1а</w:t>
            </w:r>
          </w:p>
        </w:tc>
      </w:tr>
      <w:tr w:rsidR="001A4D91" w:rsidRPr="00FB7CB4" w:rsidTr="001A4D91">
        <w:trPr>
          <w:gridAfter w:val="2"/>
          <w:wAfter w:w="47" w:type="dxa"/>
          <w:trHeight w:val="20"/>
        </w:trPr>
        <w:tc>
          <w:tcPr>
            <w:tcW w:w="4102" w:type="dxa"/>
            <w:gridSpan w:val="12"/>
            <w:tcBorders>
              <w:top w:val="nil"/>
              <w:left w:val="nil"/>
              <w:bottom w:val="single" w:sz="4" w:space="0" w:color="000000"/>
              <w:right w:val="nil"/>
            </w:tcBorders>
          </w:tcPr>
          <w:p w:rsidR="001A4D91" w:rsidRPr="00FB7CB4" w:rsidRDefault="001A4D91" w:rsidP="00D03F12">
            <w:pPr>
              <w:rPr>
                <w:color w:val="000000"/>
                <w:sz w:val="20"/>
                <w:szCs w:val="20"/>
              </w:rPr>
            </w:pP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2" w:type="dxa"/>
            <w:gridSpan w:val="12"/>
            <w:hideMark/>
          </w:tcPr>
          <w:p w:rsidR="001A4D91" w:rsidRPr="00FB7CB4" w:rsidRDefault="001A4D91" w:rsidP="00D03F12">
            <w:pPr>
              <w:jc w:val="center"/>
              <w:rPr>
                <w:color w:val="000000"/>
                <w:sz w:val="20"/>
                <w:szCs w:val="20"/>
              </w:rPr>
            </w:pPr>
            <w:r w:rsidRPr="00FB7CB4">
              <w:rPr>
                <w:color w:val="000000"/>
                <w:sz w:val="20"/>
                <w:szCs w:val="20"/>
              </w:rPr>
              <w:t>(наименование стройки)</w:t>
            </w:r>
          </w:p>
        </w:tc>
        <w:tc>
          <w:tcPr>
            <w:tcW w:w="5811" w:type="dxa"/>
            <w:gridSpan w:val="32"/>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vAlign w:val="bottom"/>
          </w:tcPr>
          <w:p w:rsidR="001A4D91" w:rsidRPr="00FB7CB4" w:rsidRDefault="001A4D91" w:rsidP="00D03F12">
            <w:pPr>
              <w:jc w:val="center"/>
              <w:rPr>
                <w:b/>
                <w:bCs/>
                <w:color w:val="000000"/>
                <w:sz w:val="20"/>
                <w:szCs w:val="20"/>
              </w:rPr>
            </w:pPr>
            <w:r w:rsidRPr="00FB7CB4">
              <w:rPr>
                <w:b/>
                <w:bCs/>
                <w:color w:val="000000"/>
                <w:sz w:val="20"/>
                <w:szCs w:val="20"/>
              </w:rPr>
              <w:t xml:space="preserve">ЛОКАЛЬНАЯ СМЕТА </w:t>
            </w:r>
          </w:p>
        </w:tc>
      </w:tr>
      <w:tr w:rsidR="001A4D91" w:rsidRPr="00FB7CB4" w:rsidTr="001A4D91">
        <w:trPr>
          <w:gridAfter w:val="2"/>
          <w:wAfter w:w="47" w:type="dxa"/>
          <w:trHeight w:val="20"/>
        </w:trPr>
        <w:tc>
          <w:tcPr>
            <w:tcW w:w="9913" w:type="dxa"/>
            <w:gridSpan w:val="44"/>
            <w:hideMark/>
          </w:tcPr>
          <w:p w:rsidR="001A4D91" w:rsidRPr="00FB7CB4" w:rsidRDefault="001A4D91" w:rsidP="00D03F12">
            <w:pPr>
              <w:jc w:val="center"/>
              <w:rPr>
                <w:color w:val="000000"/>
                <w:sz w:val="20"/>
                <w:szCs w:val="20"/>
              </w:rPr>
            </w:pPr>
            <w:r w:rsidRPr="00FB7CB4">
              <w:rPr>
                <w:color w:val="000000"/>
                <w:sz w:val="20"/>
                <w:szCs w:val="20"/>
              </w:rPr>
              <w:t>(локальный сметный расчет)</w:t>
            </w:r>
          </w:p>
        </w:tc>
      </w:tr>
      <w:tr w:rsidR="001A4D91" w:rsidRPr="00FB7CB4" w:rsidTr="001A4D91">
        <w:trPr>
          <w:gridAfter w:val="2"/>
          <w:wAfter w:w="47" w:type="dxa"/>
          <w:trHeight w:val="20"/>
        </w:trPr>
        <w:tc>
          <w:tcPr>
            <w:tcW w:w="410" w:type="dxa"/>
          </w:tcPr>
          <w:p w:rsidR="001A4D91" w:rsidRPr="00FB7CB4" w:rsidRDefault="001A4D91" w:rsidP="00D03F12">
            <w:pPr>
              <w:jc w:val="center"/>
              <w:rPr>
                <w:color w:val="000000"/>
                <w:sz w:val="20"/>
                <w:szCs w:val="20"/>
              </w:rPr>
            </w:pPr>
          </w:p>
        </w:tc>
        <w:tc>
          <w:tcPr>
            <w:tcW w:w="9503" w:type="dxa"/>
            <w:gridSpan w:val="43"/>
            <w:tcBorders>
              <w:top w:val="nil"/>
              <w:left w:val="nil"/>
              <w:bottom w:val="single" w:sz="4" w:space="0" w:color="000000"/>
              <w:right w:val="nil"/>
            </w:tcBorders>
            <w:hideMark/>
          </w:tcPr>
          <w:p w:rsidR="001A4D91" w:rsidRPr="00FB7CB4" w:rsidRDefault="001A4D91" w:rsidP="00D03F12">
            <w:pPr>
              <w:shd w:val="clear" w:color="auto" w:fill="FFFFFF"/>
              <w:jc w:val="center"/>
              <w:rPr>
                <w:color w:val="000000"/>
                <w:spacing w:val="-3"/>
                <w:sz w:val="20"/>
                <w:szCs w:val="20"/>
              </w:rPr>
            </w:pPr>
          </w:p>
        </w:tc>
      </w:tr>
      <w:tr w:rsidR="001A4D91" w:rsidRPr="00FB7CB4" w:rsidTr="001A4D91">
        <w:trPr>
          <w:gridAfter w:val="2"/>
          <w:wAfter w:w="47" w:type="dxa"/>
          <w:trHeight w:val="20"/>
        </w:trPr>
        <w:tc>
          <w:tcPr>
            <w:tcW w:w="410" w:type="dxa"/>
          </w:tcPr>
          <w:p w:rsidR="001A4D91" w:rsidRPr="00FB7CB4" w:rsidRDefault="001A4D91" w:rsidP="00D03F12">
            <w:pPr>
              <w:rPr>
                <w:color w:val="000000"/>
                <w:sz w:val="20"/>
                <w:szCs w:val="20"/>
              </w:rPr>
            </w:pPr>
          </w:p>
        </w:tc>
        <w:tc>
          <w:tcPr>
            <w:tcW w:w="5092" w:type="dxa"/>
            <w:gridSpan w:val="22"/>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 наименование объекта)</w:t>
            </w:r>
          </w:p>
        </w:tc>
        <w:tc>
          <w:tcPr>
            <w:tcW w:w="4411" w:type="dxa"/>
            <w:gridSpan w:val="21"/>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2695" w:type="dxa"/>
            <w:gridSpan w:val="8"/>
          </w:tcPr>
          <w:p w:rsidR="001A4D91" w:rsidRPr="00FB7CB4" w:rsidRDefault="001A4D91" w:rsidP="00D03F12">
            <w:pPr>
              <w:rPr>
                <w:color w:val="000000"/>
                <w:sz w:val="20"/>
                <w:szCs w:val="20"/>
              </w:rPr>
            </w:pPr>
            <w:r w:rsidRPr="00FB7CB4">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A4D91" w:rsidRPr="00FB7CB4" w:rsidRDefault="001A4D91" w:rsidP="00D03F12">
            <w:pPr>
              <w:rPr>
                <w:color w:val="000000"/>
                <w:sz w:val="20"/>
                <w:szCs w:val="20"/>
              </w:rPr>
            </w:pPr>
            <w:r w:rsidRPr="00FB7CB4">
              <w:rPr>
                <w:color w:val="000000"/>
                <w:sz w:val="20"/>
                <w:szCs w:val="20"/>
              </w:rPr>
              <w:t> </w:t>
            </w:r>
          </w:p>
        </w:tc>
        <w:tc>
          <w:tcPr>
            <w:tcW w:w="5463" w:type="dxa"/>
            <w:gridSpan w:val="28"/>
          </w:tcPr>
          <w:p w:rsidR="001A4D91" w:rsidRPr="00FB7CB4" w:rsidRDefault="001A4D91" w:rsidP="00D03F12">
            <w:pPr>
              <w:rPr>
                <w:color w:val="000000"/>
                <w:sz w:val="20"/>
                <w:szCs w:val="20"/>
              </w:rPr>
            </w:pPr>
          </w:p>
        </w:tc>
      </w:tr>
      <w:tr w:rsidR="001A4D91" w:rsidRPr="00FB7CB4" w:rsidTr="001A4D91">
        <w:trPr>
          <w:gridAfter w:val="3"/>
          <w:wAfter w:w="59" w:type="dxa"/>
          <w:trHeight w:val="20"/>
        </w:trPr>
        <w:tc>
          <w:tcPr>
            <w:tcW w:w="5236" w:type="dxa"/>
            <w:gridSpan w:val="21"/>
            <w:vAlign w:val="bottom"/>
          </w:tcPr>
          <w:p w:rsidR="001A4D91" w:rsidRPr="00FB7CB4" w:rsidRDefault="001A4D91" w:rsidP="00D03F12">
            <w:pPr>
              <w:rPr>
                <w:color w:val="000000"/>
                <w:sz w:val="20"/>
                <w:szCs w:val="20"/>
              </w:rPr>
            </w:pPr>
          </w:p>
        </w:tc>
        <w:tc>
          <w:tcPr>
            <w:tcW w:w="2850" w:type="dxa"/>
            <w:gridSpan w:val="13"/>
            <w:vAlign w:val="bottom"/>
            <w:hideMark/>
          </w:tcPr>
          <w:p w:rsidR="001A4D91" w:rsidRPr="00FB7CB4" w:rsidRDefault="001A4D91" w:rsidP="00D03F12">
            <w:pPr>
              <w:rPr>
                <w:color w:val="000000"/>
                <w:sz w:val="20"/>
                <w:szCs w:val="20"/>
              </w:rPr>
            </w:pPr>
            <w:r w:rsidRPr="00FB7CB4">
              <w:rPr>
                <w:color w:val="000000"/>
                <w:sz w:val="20"/>
                <w:szCs w:val="20"/>
              </w:rPr>
              <w:t>Сметная стоимость</w:t>
            </w:r>
          </w:p>
        </w:tc>
        <w:tc>
          <w:tcPr>
            <w:tcW w:w="554" w:type="dxa"/>
            <w:gridSpan w:val="3"/>
            <w:vAlign w:val="bottom"/>
            <w:hideMark/>
          </w:tcPr>
          <w:p w:rsidR="001A4D91" w:rsidRPr="00FB7CB4" w:rsidRDefault="001A4D91" w:rsidP="00D03F12">
            <w:pPr>
              <w:ind w:right="-121"/>
              <w:rPr>
                <w:b/>
                <w:bCs/>
                <w:color w:val="000000"/>
                <w:sz w:val="20"/>
                <w:szCs w:val="20"/>
              </w:rPr>
            </w:pPr>
            <w:r w:rsidRPr="00FB7CB4">
              <w:rPr>
                <w:b/>
                <w:bCs/>
                <w:color w:val="000000"/>
                <w:sz w:val="20"/>
                <w:szCs w:val="20"/>
              </w:rPr>
              <w:t>0,00</w:t>
            </w:r>
          </w:p>
        </w:tc>
        <w:tc>
          <w:tcPr>
            <w:tcW w:w="1261" w:type="dxa"/>
            <w:gridSpan w:val="6"/>
            <w:vAlign w:val="bottom"/>
            <w:hideMark/>
          </w:tcPr>
          <w:p w:rsidR="001A4D91" w:rsidRPr="00FB7CB4" w:rsidRDefault="001A4D91" w:rsidP="00D03F12">
            <w:pPr>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3"/>
          <w:wAfter w:w="59" w:type="dxa"/>
          <w:trHeight w:val="20"/>
        </w:trPr>
        <w:tc>
          <w:tcPr>
            <w:tcW w:w="5236" w:type="dxa"/>
            <w:gridSpan w:val="21"/>
          </w:tcPr>
          <w:p w:rsidR="001A4D91" w:rsidRPr="00FB7CB4" w:rsidRDefault="001A4D91" w:rsidP="00D03F12">
            <w:pPr>
              <w:rPr>
                <w:color w:val="000000"/>
                <w:sz w:val="20"/>
                <w:szCs w:val="20"/>
              </w:rPr>
            </w:pPr>
          </w:p>
        </w:tc>
        <w:tc>
          <w:tcPr>
            <w:tcW w:w="2850" w:type="dxa"/>
            <w:gridSpan w:val="13"/>
            <w:hideMark/>
          </w:tcPr>
          <w:p w:rsidR="001A4D91" w:rsidRPr="00FB7CB4" w:rsidRDefault="001A4D91" w:rsidP="00D03F12">
            <w:pPr>
              <w:rPr>
                <w:color w:val="000000"/>
                <w:sz w:val="20"/>
                <w:szCs w:val="20"/>
              </w:rPr>
            </w:pPr>
            <w:r w:rsidRPr="00FB7CB4">
              <w:rPr>
                <w:color w:val="000000"/>
                <w:sz w:val="20"/>
                <w:szCs w:val="20"/>
              </w:rPr>
              <w:t>Средства на оплату труда</w:t>
            </w:r>
          </w:p>
        </w:tc>
        <w:tc>
          <w:tcPr>
            <w:tcW w:w="554" w:type="dxa"/>
            <w:gridSpan w:val="3"/>
            <w:hideMark/>
          </w:tcPr>
          <w:p w:rsidR="001A4D91" w:rsidRPr="00FB7CB4" w:rsidRDefault="001A4D91" w:rsidP="00D03F12">
            <w:pPr>
              <w:ind w:right="-263"/>
              <w:rPr>
                <w:b/>
                <w:bCs/>
                <w:color w:val="000000"/>
                <w:sz w:val="20"/>
                <w:szCs w:val="20"/>
              </w:rPr>
            </w:pPr>
            <w:r w:rsidRPr="00FB7CB4">
              <w:rPr>
                <w:b/>
                <w:bCs/>
                <w:color w:val="000000"/>
                <w:sz w:val="20"/>
                <w:szCs w:val="20"/>
              </w:rPr>
              <w:t>0,00</w:t>
            </w:r>
          </w:p>
        </w:tc>
        <w:tc>
          <w:tcPr>
            <w:tcW w:w="1261" w:type="dxa"/>
            <w:gridSpan w:val="6"/>
            <w:hideMark/>
          </w:tcPr>
          <w:p w:rsidR="001A4D91" w:rsidRPr="00FB7CB4" w:rsidRDefault="001A4D91" w:rsidP="00D03F12">
            <w:pPr>
              <w:ind w:left="47"/>
              <w:jc w:val="right"/>
              <w:rPr>
                <w:color w:val="000000"/>
                <w:sz w:val="20"/>
                <w:szCs w:val="20"/>
              </w:rPr>
            </w:pPr>
            <w:r w:rsidRPr="00FB7CB4">
              <w:rPr>
                <w:color w:val="000000"/>
                <w:sz w:val="20"/>
                <w:szCs w:val="20"/>
              </w:rPr>
              <w:t xml:space="preserve"> </w:t>
            </w:r>
            <w:proofErr w:type="spellStart"/>
            <w:r w:rsidRPr="00FB7CB4">
              <w:rPr>
                <w:color w:val="000000"/>
                <w:sz w:val="20"/>
                <w:szCs w:val="20"/>
              </w:rPr>
              <w:t>тыс.руб</w:t>
            </w:r>
            <w:proofErr w:type="spellEnd"/>
            <w:r w:rsidRPr="00FB7CB4">
              <w:rPr>
                <w:color w:val="000000"/>
                <w:sz w:val="20"/>
                <w:szCs w:val="20"/>
              </w:rPr>
              <w:t>.</w:t>
            </w:r>
          </w:p>
        </w:tc>
      </w:tr>
      <w:tr w:rsidR="001A4D91" w:rsidRPr="00FB7CB4" w:rsidTr="001A4D91">
        <w:trPr>
          <w:gridAfter w:val="2"/>
          <w:wAfter w:w="47" w:type="dxa"/>
          <w:trHeight w:val="20"/>
        </w:trPr>
        <w:tc>
          <w:tcPr>
            <w:tcW w:w="9913" w:type="dxa"/>
            <w:gridSpan w:val="44"/>
          </w:tcPr>
          <w:p w:rsidR="001A4D91" w:rsidRPr="00FB7CB4" w:rsidRDefault="001A4D91" w:rsidP="00D03F12">
            <w:pPr>
              <w:rPr>
                <w:color w:val="000000"/>
                <w:sz w:val="20"/>
                <w:szCs w:val="20"/>
              </w:rPr>
            </w:pPr>
          </w:p>
          <w:p w:rsidR="001A4D91" w:rsidRPr="00FB7CB4" w:rsidRDefault="001A4D91" w:rsidP="00D03F12">
            <w:pPr>
              <w:rPr>
                <w:color w:val="000000"/>
                <w:sz w:val="20"/>
                <w:szCs w:val="20"/>
              </w:rPr>
            </w:pPr>
            <w:r w:rsidRPr="00FB7CB4">
              <w:rPr>
                <w:color w:val="000000"/>
                <w:sz w:val="20"/>
                <w:szCs w:val="20"/>
              </w:rPr>
              <w:t xml:space="preserve">Составлен(а) в уровне текущих (прогнозных) цен </w:t>
            </w:r>
            <w:proofErr w:type="gramStart"/>
            <w:r w:rsidRPr="00FB7CB4">
              <w:rPr>
                <w:color w:val="000000"/>
                <w:sz w:val="20"/>
                <w:szCs w:val="20"/>
              </w:rPr>
              <w:t>на  201</w:t>
            </w:r>
            <w:proofErr w:type="gramEnd"/>
            <w:r w:rsidRPr="00FB7CB4">
              <w:rPr>
                <w:color w:val="000000"/>
                <w:sz w:val="20"/>
                <w:szCs w:val="20"/>
              </w:rPr>
              <w:t>___г.</w:t>
            </w:r>
          </w:p>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w:t>
            </w:r>
            <w:proofErr w:type="spellStart"/>
            <w:r w:rsidRPr="00FB7CB4">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Справ.</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ЗТР, всего чел-ч</w:t>
            </w:r>
          </w:p>
        </w:tc>
      </w:tr>
      <w:tr w:rsidR="001A4D91" w:rsidRPr="00FB7CB4" w:rsidTr="001A4D91">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Стоим. ед. с нач., руб.</w:t>
            </w:r>
          </w:p>
        </w:tc>
      </w:tr>
      <w:tr w:rsidR="001A4D91" w:rsidRPr="00FB7CB4" w:rsidTr="001A4D91">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A4D91" w:rsidRPr="00FB7CB4" w:rsidRDefault="001A4D91" w:rsidP="00D03F12">
            <w:pPr>
              <w:jc w:val="center"/>
              <w:rPr>
                <w:color w:val="000000"/>
                <w:sz w:val="20"/>
                <w:szCs w:val="20"/>
              </w:rPr>
            </w:pPr>
            <w:r w:rsidRPr="00FB7CB4">
              <w:rPr>
                <w:color w:val="000000"/>
                <w:sz w:val="20"/>
                <w:szCs w:val="20"/>
              </w:rPr>
              <w:t>11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9913" w:type="dxa"/>
            <w:gridSpan w:val="44"/>
            <w:tcBorders>
              <w:top w:val="nil"/>
              <w:left w:val="nil"/>
              <w:bottom w:val="single" w:sz="4" w:space="0" w:color="000000"/>
              <w:right w:val="nil"/>
            </w:tcBorders>
            <w:vAlign w:val="center"/>
            <w:hideMark/>
          </w:tcPr>
          <w:p w:rsidR="001A4D91" w:rsidRPr="00FB7CB4" w:rsidRDefault="001A4D91" w:rsidP="00D03F12">
            <w:pPr>
              <w:rPr>
                <w:b/>
                <w:bCs/>
                <w:color w:val="000000"/>
                <w:sz w:val="20"/>
                <w:szCs w:val="20"/>
              </w:rPr>
            </w:pPr>
            <w:r w:rsidRPr="00FB7CB4">
              <w:rPr>
                <w:b/>
                <w:bCs/>
                <w:color w:val="000000"/>
                <w:sz w:val="20"/>
                <w:szCs w:val="20"/>
              </w:rPr>
              <w:t>Раздел 1.</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1</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673" w:type="dxa"/>
            <w:gridSpan w:val="2"/>
            <w:noWrap/>
            <w:hideMark/>
          </w:tcPr>
          <w:p w:rsidR="001A4D91" w:rsidRPr="00FB7CB4" w:rsidRDefault="001A4D91" w:rsidP="00D03F12">
            <w:pPr>
              <w:rPr>
                <w:color w:val="000000"/>
                <w:sz w:val="20"/>
                <w:szCs w:val="20"/>
              </w:rPr>
            </w:pPr>
            <w:r w:rsidRPr="00FB7CB4">
              <w:rPr>
                <w:color w:val="000000"/>
                <w:sz w:val="20"/>
                <w:szCs w:val="20"/>
              </w:rPr>
              <w:t>2</w:t>
            </w:r>
          </w:p>
        </w:tc>
        <w:tc>
          <w:tcPr>
            <w:tcW w:w="1218" w:type="dxa"/>
            <w:gridSpan w:val="3"/>
          </w:tcPr>
          <w:p w:rsidR="001A4D91" w:rsidRPr="00FB7CB4" w:rsidRDefault="001A4D91" w:rsidP="00D03F12">
            <w:pPr>
              <w:rPr>
                <w:color w:val="000000"/>
                <w:sz w:val="20"/>
                <w:szCs w:val="20"/>
              </w:rPr>
            </w:pPr>
          </w:p>
        </w:tc>
        <w:tc>
          <w:tcPr>
            <w:tcW w:w="1945" w:type="dxa"/>
            <w:gridSpan w:val="5"/>
          </w:tcPr>
          <w:p w:rsidR="001A4D91" w:rsidRPr="00FB7CB4" w:rsidRDefault="001A4D91" w:rsidP="00D03F12">
            <w:pPr>
              <w:rPr>
                <w:color w:val="000000"/>
                <w:sz w:val="20"/>
                <w:szCs w:val="20"/>
              </w:rPr>
            </w:pPr>
          </w:p>
        </w:tc>
        <w:tc>
          <w:tcPr>
            <w:tcW w:w="567" w:type="dxa"/>
            <w:gridSpan w:val="5"/>
          </w:tcPr>
          <w:p w:rsidR="001A4D91" w:rsidRPr="00FB7CB4" w:rsidRDefault="001A4D91" w:rsidP="00D03F12">
            <w:pPr>
              <w:rPr>
                <w:color w:val="000000"/>
                <w:sz w:val="20"/>
                <w:szCs w:val="20"/>
              </w:rPr>
            </w:pPr>
          </w:p>
        </w:tc>
        <w:tc>
          <w:tcPr>
            <w:tcW w:w="567" w:type="dxa"/>
            <w:gridSpan w:val="4"/>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883" w:type="dxa"/>
            <w:gridSpan w:val="6"/>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69" w:type="dxa"/>
            <w:gridSpan w:val="2"/>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955" w:type="dxa"/>
            <w:gridSpan w:val="4"/>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709" w:type="dxa"/>
            <w:gridSpan w:val="3"/>
            <w:noWrap/>
            <w:hideMark/>
          </w:tcPr>
          <w:p w:rsidR="001A4D91" w:rsidRPr="00FB7CB4" w:rsidRDefault="001A4D91" w:rsidP="00D03F12">
            <w:pPr>
              <w:jc w:val="right"/>
              <w:rPr>
                <w:color w:val="000000"/>
                <w:sz w:val="20"/>
                <w:szCs w:val="20"/>
              </w:rPr>
            </w:pPr>
            <w:r w:rsidRPr="00FB7CB4">
              <w:rPr>
                <w:color w:val="000000"/>
                <w:sz w:val="20"/>
                <w:szCs w:val="20"/>
              </w:rPr>
              <w:t>1,00</w:t>
            </w:r>
          </w:p>
        </w:tc>
        <w:tc>
          <w:tcPr>
            <w:tcW w:w="1002" w:type="dxa"/>
            <w:gridSpan w:val="5"/>
            <w:noWrap/>
            <w:hideMark/>
          </w:tcPr>
          <w:p w:rsidR="001A4D91" w:rsidRPr="00FB7CB4" w:rsidRDefault="001A4D91" w:rsidP="00D03F12">
            <w:pPr>
              <w:jc w:val="right"/>
              <w:rPr>
                <w:b/>
                <w:bCs/>
                <w:color w:val="000000"/>
                <w:sz w:val="20"/>
                <w:szCs w:val="20"/>
              </w:rPr>
            </w:pPr>
            <w:r w:rsidRPr="00FB7CB4">
              <w:rPr>
                <w:b/>
                <w:b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r>
      <w:tr w:rsidR="001A4D91" w:rsidRPr="00FB7CB4" w:rsidTr="001A4D91">
        <w:trPr>
          <w:trHeight w:val="20"/>
        </w:trPr>
        <w:tc>
          <w:tcPr>
            <w:tcW w:w="410"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single" w:sz="4"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single" w:sz="4"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Итого по разделу</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3"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11"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5"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04"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13"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835" w:type="dxa"/>
            <w:gridSpan w:val="4"/>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6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654"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795" w:type="dxa"/>
            <w:gridSpan w:val="3"/>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57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436" w:type="dxa"/>
            <w:gridSpan w:val="2"/>
            <w:tcBorders>
              <w:top w:val="nil"/>
              <w:left w:val="nil"/>
              <w:bottom w:val="double" w:sz="6" w:space="0" w:color="000000"/>
              <w:right w:val="nil"/>
            </w:tcBorders>
            <w:noWrap/>
            <w:vAlign w:val="bottom"/>
            <w:hideMark/>
          </w:tcPr>
          <w:p w:rsidR="001A4D91" w:rsidRPr="00FB7CB4" w:rsidRDefault="001A4D91" w:rsidP="00D03F12">
            <w:pPr>
              <w:rPr>
                <w:color w:val="000000"/>
                <w:sz w:val="20"/>
                <w:szCs w:val="20"/>
              </w:rPr>
            </w:pPr>
            <w:r w:rsidRPr="00FB7CB4">
              <w:rPr>
                <w:color w:val="000000"/>
                <w:sz w:val="20"/>
                <w:szCs w:val="20"/>
              </w:rPr>
              <w:t> </w:t>
            </w:r>
          </w:p>
        </w:tc>
        <w:tc>
          <w:tcPr>
            <w:tcW w:w="236" w:type="dxa"/>
            <w:gridSpan w:val="4"/>
            <w:tcBorders>
              <w:top w:val="nil"/>
              <w:left w:val="nil"/>
              <w:bottom w:val="double" w:sz="6" w:space="0" w:color="000000"/>
              <w:right w:val="nil"/>
            </w:tcBorders>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Итого по всем разделам</w:t>
            </w:r>
          </w:p>
        </w:tc>
        <w:tc>
          <w:tcPr>
            <w:tcW w:w="567" w:type="dxa"/>
            <w:gridSpan w:val="4"/>
          </w:tcPr>
          <w:p w:rsidR="001A4D91" w:rsidRPr="00FB7CB4" w:rsidRDefault="001A4D91" w:rsidP="00D03F12">
            <w:pPr>
              <w:jc w:val="right"/>
              <w:rPr>
                <w:color w:val="000000"/>
                <w:sz w:val="20"/>
                <w:szCs w:val="20"/>
              </w:rPr>
            </w:pP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color w:val="000000"/>
                <w:sz w:val="20"/>
                <w:szCs w:val="20"/>
              </w:rPr>
            </w:pPr>
            <w:r w:rsidRPr="00FB7CB4">
              <w:rPr>
                <w:color w:val="000000"/>
                <w:sz w:val="20"/>
                <w:szCs w:val="20"/>
              </w:rPr>
              <w:t>НДС, %</w:t>
            </w:r>
          </w:p>
        </w:tc>
        <w:tc>
          <w:tcPr>
            <w:tcW w:w="567" w:type="dxa"/>
            <w:gridSpan w:val="4"/>
            <w:hideMark/>
          </w:tcPr>
          <w:p w:rsidR="001A4D91" w:rsidRPr="00FB7CB4" w:rsidRDefault="001A4D91" w:rsidP="00D03F12">
            <w:pPr>
              <w:jc w:val="right"/>
              <w:rPr>
                <w:color w:val="000000"/>
                <w:sz w:val="20"/>
                <w:szCs w:val="20"/>
              </w:rPr>
            </w:pPr>
            <w:r w:rsidRPr="00FB7CB4">
              <w:rPr>
                <w:color w:val="000000"/>
                <w:sz w:val="20"/>
                <w:szCs w:val="20"/>
              </w:rPr>
              <w:t>18,00</w:t>
            </w:r>
          </w:p>
        </w:tc>
        <w:tc>
          <w:tcPr>
            <w:tcW w:w="883" w:type="dxa"/>
            <w:gridSpan w:val="6"/>
            <w:noWrap/>
          </w:tcPr>
          <w:p w:rsidR="001A4D91" w:rsidRPr="00FB7CB4" w:rsidRDefault="001A4D91" w:rsidP="00D03F12">
            <w:pPr>
              <w:rPr>
                <w:color w:val="000000"/>
                <w:sz w:val="20"/>
                <w:szCs w:val="20"/>
              </w:rPr>
            </w:pPr>
          </w:p>
        </w:tc>
        <w:tc>
          <w:tcPr>
            <w:tcW w:w="569" w:type="dxa"/>
            <w:gridSpan w:val="2"/>
            <w:noWrap/>
          </w:tcPr>
          <w:p w:rsidR="001A4D91" w:rsidRPr="00FB7CB4" w:rsidRDefault="001A4D91" w:rsidP="00D03F12">
            <w:pPr>
              <w:rPr>
                <w:color w:val="000000"/>
                <w:sz w:val="20"/>
                <w:szCs w:val="20"/>
              </w:rPr>
            </w:pPr>
          </w:p>
        </w:tc>
        <w:tc>
          <w:tcPr>
            <w:tcW w:w="955" w:type="dxa"/>
            <w:gridSpan w:val="4"/>
            <w:noWrap/>
          </w:tcPr>
          <w:p w:rsidR="001A4D91" w:rsidRPr="00FB7CB4" w:rsidRDefault="001A4D91" w:rsidP="00D03F12">
            <w:pPr>
              <w:rPr>
                <w:color w:val="000000"/>
                <w:sz w:val="20"/>
                <w:szCs w:val="20"/>
              </w:rPr>
            </w:pPr>
          </w:p>
        </w:tc>
        <w:tc>
          <w:tcPr>
            <w:tcW w:w="709" w:type="dxa"/>
            <w:gridSpan w:val="3"/>
            <w:noWrap/>
          </w:tcPr>
          <w:p w:rsidR="001A4D91" w:rsidRPr="00FB7CB4" w:rsidRDefault="001A4D91" w:rsidP="00D03F12">
            <w:pPr>
              <w:rPr>
                <w:color w:val="000000"/>
                <w:sz w:val="20"/>
                <w:szCs w:val="20"/>
              </w:rPr>
            </w:pPr>
          </w:p>
        </w:tc>
        <w:tc>
          <w:tcPr>
            <w:tcW w:w="1002" w:type="dxa"/>
            <w:gridSpan w:val="5"/>
            <w:noWrap/>
            <w:hideMark/>
          </w:tcPr>
          <w:p w:rsidR="001A4D91" w:rsidRPr="00FB7CB4" w:rsidRDefault="001A4D91" w:rsidP="00D03F12">
            <w:pPr>
              <w:jc w:val="right"/>
              <w:rPr>
                <w:color w:val="000000"/>
                <w:sz w:val="20"/>
                <w:szCs w:val="20"/>
              </w:rPr>
            </w:pPr>
            <w:r w:rsidRPr="00FB7CB4">
              <w:rPr>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404" w:type="dxa"/>
            <w:noWrap/>
            <w:vAlign w:val="bottom"/>
          </w:tcPr>
          <w:p w:rsidR="001A4D91" w:rsidRPr="00FB7CB4" w:rsidRDefault="001A4D91" w:rsidP="00D03F12">
            <w:pPr>
              <w:rPr>
                <w:color w:val="000000"/>
                <w:sz w:val="20"/>
                <w:szCs w:val="20"/>
              </w:rPr>
            </w:pPr>
          </w:p>
        </w:tc>
        <w:tc>
          <w:tcPr>
            <w:tcW w:w="813" w:type="dxa"/>
            <w:gridSpan w:val="2"/>
            <w:noWrap/>
            <w:vAlign w:val="bottom"/>
          </w:tcPr>
          <w:p w:rsidR="001A4D91" w:rsidRPr="00FB7CB4" w:rsidRDefault="001A4D91" w:rsidP="00D03F12">
            <w:pPr>
              <w:rPr>
                <w:color w:val="000000"/>
                <w:sz w:val="20"/>
                <w:szCs w:val="20"/>
              </w:rPr>
            </w:pPr>
          </w:p>
        </w:tc>
        <w:tc>
          <w:tcPr>
            <w:tcW w:w="272" w:type="dxa"/>
            <w:gridSpan w:val="2"/>
            <w:noWrap/>
            <w:vAlign w:val="bottom"/>
          </w:tcPr>
          <w:p w:rsidR="001A4D91" w:rsidRPr="00FB7CB4" w:rsidRDefault="001A4D91" w:rsidP="00D03F12">
            <w:pPr>
              <w:rPr>
                <w:color w:val="000000"/>
                <w:sz w:val="20"/>
                <w:szCs w:val="20"/>
              </w:rPr>
            </w:pPr>
          </w:p>
        </w:tc>
        <w:tc>
          <w:tcPr>
            <w:tcW w:w="266"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6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835" w:type="dxa"/>
            <w:gridSpan w:val="4"/>
            <w:noWrap/>
            <w:vAlign w:val="bottom"/>
          </w:tcPr>
          <w:p w:rsidR="001A4D91" w:rsidRPr="00FB7CB4" w:rsidRDefault="001A4D91" w:rsidP="00D03F12">
            <w:pPr>
              <w:rPr>
                <w:color w:val="000000"/>
                <w:sz w:val="20"/>
                <w:szCs w:val="20"/>
              </w:rPr>
            </w:pPr>
          </w:p>
        </w:tc>
        <w:tc>
          <w:tcPr>
            <w:tcW w:w="266" w:type="dxa"/>
            <w:gridSpan w:val="2"/>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654" w:type="dxa"/>
            <w:gridSpan w:val="3"/>
            <w:noWrap/>
            <w:vAlign w:val="bottom"/>
          </w:tcPr>
          <w:p w:rsidR="001A4D91" w:rsidRPr="00FB7CB4" w:rsidRDefault="001A4D91" w:rsidP="00D03F12">
            <w:pPr>
              <w:rPr>
                <w:color w:val="000000"/>
                <w:sz w:val="20"/>
                <w:szCs w:val="20"/>
              </w:rPr>
            </w:pPr>
          </w:p>
        </w:tc>
        <w:tc>
          <w:tcPr>
            <w:tcW w:w="795" w:type="dxa"/>
            <w:gridSpan w:val="3"/>
            <w:noWrap/>
            <w:vAlign w:val="bottom"/>
          </w:tcPr>
          <w:p w:rsidR="001A4D91" w:rsidRPr="00FB7CB4" w:rsidRDefault="001A4D91" w:rsidP="00D03F12">
            <w:pPr>
              <w:rPr>
                <w:color w:val="000000"/>
                <w:sz w:val="20"/>
                <w:szCs w:val="20"/>
              </w:rPr>
            </w:pPr>
          </w:p>
        </w:tc>
        <w:tc>
          <w:tcPr>
            <w:tcW w:w="236" w:type="dxa"/>
            <w:noWrap/>
            <w:vAlign w:val="bottom"/>
          </w:tcPr>
          <w:p w:rsidR="001A4D91" w:rsidRPr="00FB7CB4" w:rsidRDefault="001A4D91" w:rsidP="00D03F12">
            <w:pPr>
              <w:rPr>
                <w:color w:val="000000"/>
                <w:sz w:val="20"/>
                <w:szCs w:val="20"/>
              </w:rPr>
            </w:pPr>
          </w:p>
        </w:tc>
        <w:tc>
          <w:tcPr>
            <w:tcW w:w="236" w:type="dxa"/>
            <w:gridSpan w:val="2"/>
            <w:noWrap/>
            <w:vAlign w:val="bottom"/>
          </w:tcPr>
          <w:p w:rsidR="001A4D91" w:rsidRPr="00FB7CB4" w:rsidRDefault="001A4D91" w:rsidP="00D03F12">
            <w:pPr>
              <w:rPr>
                <w:color w:val="000000"/>
                <w:sz w:val="20"/>
                <w:szCs w:val="20"/>
              </w:rPr>
            </w:pPr>
          </w:p>
        </w:tc>
        <w:tc>
          <w:tcPr>
            <w:tcW w:w="576" w:type="dxa"/>
            <w:gridSpan w:val="2"/>
            <w:noWrap/>
            <w:vAlign w:val="bottom"/>
          </w:tcPr>
          <w:p w:rsidR="001A4D91" w:rsidRPr="00FB7CB4" w:rsidRDefault="001A4D91" w:rsidP="00D03F12">
            <w:pPr>
              <w:rPr>
                <w:color w:val="000000"/>
                <w:sz w:val="20"/>
                <w:szCs w:val="20"/>
              </w:rPr>
            </w:pPr>
          </w:p>
        </w:tc>
        <w:tc>
          <w:tcPr>
            <w:tcW w:w="436" w:type="dxa"/>
            <w:gridSpan w:val="2"/>
            <w:noWrap/>
            <w:vAlign w:val="bottom"/>
          </w:tcPr>
          <w:p w:rsidR="001A4D91" w:rsidRPr="00FB7CB4" w:rsidRDefault="001A4D91" w:rsidP="00D03F12">
            <w:pPr>
              <w:rPr>
                <w:color w:val="000000"/>
                <w:sz w:val="20"/>
                <w:szCs w:val="20"/>
              </w:rPr>
            </w:pPr>
          </w:p>
        </w:tc>
        <w:tc>
          <w:tcPr>
            <w:tcW w:w="236" w:type="dxa"/>
            <w:gridSpan w:val="4"/>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410" w:type="dxa"/>
            <w:noWrap/>
            <w:vAlign w:val="bottom"/>
          </w:tcPr>
          <w:p w:rsidR="001A4D91" w:rsidRPr="00FB7CB4" w:rsidRDefault="001A4D91" w:rsidP="00D03F12">
            <w:pPr>
              <w:rPr>
                <w:color w:val="000000"/>
                <w:sz w:val="20"/>
                <w:szCs w:val="20"/>
              </w:rPr>
            </w:pPr>
          </w:p>
        </w:tc>
        <w:tc>
          <w:tcPr>
            <w:tcW w:w="263" w:type="dxa"/>
            <w:noWrap/>
            <w:vAlign w:val="bottom"/>
          </w:tcPr>
          <w:p w:rsidR="001A4D91" w:rsidRPr="00FB7CB4" w:rsidRDefault="001A4D91" w:rsidP="00D03F12">
            <w:pPr>
              <w:rPr>
                <w:color w:val="000000"/>
                <w:sz w:val="20"/>
                <w:szCs w:val="20"/>
              </w:rPr>
            </w:pPr>
          </w:p>
        </w:tc>
        <w:tc>
          <w:tcPr>
            <w:tcW w:w="511" w:type="dxa"/>
            <w:noWrap/>
            <w:vAlign w:val="bottom"/>
          </w:tcPr>
          <w:p w:rsidR="001A4D91" w:rsidRPr="00FB7CB4" w:rsidRDefault="001A4D91" w:rsidP="00D03F12">
            <w:pPr>
              <w:rPr>
                <w:color w:val="000000"/>
                <w:sz w:val="20"/>
                <w:szCs w:val="20"/>
              </w:rPr>
            </w:pPr>
          </w:p>
        </w:tc>
        <w:tc>
          <w:tcPr>
            <w:tcW w:w="272" w:type="dxa"/>
            <w:noWrap/>
            <w:vAlign w:val="bottom"/>
          </w:tcPr>
          <w:p w:rsidR="001A4D91" w:rsidRPr="00FB7CB4" w:rsidRDefault="001A4D91" w:rsidP="00D03F12">
            <w:pPr>
              <w:rPr>
                <w:color w:val="000000"/>
                <w:sz w:val="20"/>
                <w:szCs w:val="20"/>
              </w:rPr>
            </w:pPr>
          </w:p>
        </w:tc>
        <w:tc>
          <w:tcPr>
            <w:tcW w:w="435" w:type="dxa"/>
            <w:noWrap/>
            <w:vAlign w:val="bottom"/>
          </w:tcPr>
          <w:p w:rsidR="001A4D91" w:rsidRPr="00FB7CB4" w:rsidRDefault="001A4D91" w:rsidP="00D03F12">
            <w:pPr>
              <w:rPr>
                <w:color w:val="000000"/>
                <w:sz w:val="20"/>
                <w:szCs w:val="20"/>
              </w:rPr>
            </w:pPr>
          </w:p>
        </w:tc>
        <w:tc>
          <w:tcPr>
            <w:tcW w:w="2512" w:type="dxa"/>
            <w:gridSpan w:val="10"/>
            <w:hideMark/>
          </w:tcPr>
          <w:p w:rsidR="001A4D91" w:rsidRPr="00FB7CB4" w:rsidRDefault="001A4D91" w:rsidP="00D03F12">
            <w:pPr>
              <w:rPr>
                <w:b/>
                <w:bCs/>
                <w:i/>
                <w:iCs/>
                <w:color w:val="000000"/>
                <w:sz w:val="20"/>
                <w:szCs w:val="20"/>
              </w:rPr>
            </w:pPr>
            <w:r w:rsidRPr="00FB7CB4">
              <w:rPr>
                <w:b/>
                <w:bCs/>
                <w:i/>
                <w:iCs/>
                <w:color w:val="000000"/>
                <w:sz w:val="20"/>
                <w:szCs w:val="20"/>
              </w:rPr>
              <w:t>Всего</w:t>
            </w:r>
          </w:p>
        </w:tc>
        <w:tc>
          <w:tcPr>
            <w:tcW w:w="567" w:type="dxa"/>
            <w:gridSpan w:val="4"/>
          </w:tcPr>
          <w:p w:rsidR="001A4D91" w:rsidRPr="00FB7CB4" w:rsidRDefault="001A4D91" w:rsidP="00D03F12">
            <w:pPr>
              <w:jc w:val="right"/>
              <w:rPr>
                <w:b/>
                <w:bCs/>
                <w:i/>
                <w:iCs/>
                <w:color w:val="000000"/>
                <w:sz w:val="20"/>
                <w:szCs w:val="20"/>
              </w:rPr>
            </w:pPr>
          </w:p>
        </w:tc>
        <w:tc>
          <w:tcPr>
            <w:tcW w:w="883" w:type="dxa"/>
            <w:gridSpan w:val="6"/>
            <w:noWrap/>
          </w:tcPr>
          <w:p w:rsidR="001A4D91" w:rsidRPr="00FB7CB4" w:rsidRDefault="001A4D91" w:rsidP="00D03F12">
            <w:pPr>
              <w:rPr>
                <w:b/>
                <w:bCs/>
                <w:i/>
                <w:iCs/>
                <w:color w:val="000000"/>
                <w:sz w:val="20"/>
                <w:szCs w:val="20"/>
              </w:rPr>
            </w:pPr>
          </w:p>
        </w:tc>
        <w:tc>
          <w:tcPr>
            <w:tcW w:w="569" w:type="dxa"/>
            <w:gridSpan w:val="2"/>
            <w:noWrap/>
          </w:tcPr>
          <w:p w:rsidR="001A4D91" w:rsidRPr="00FB7CB4" w:rsidRDefault="001A4D91" w:rsidP="00D03F12">
            <w:pPr>
              <w:rPr>
                <w:b/>
                <w:bCs/>
                <w:i/>
                <w:iCs/>
                <w:color w:val="000000"/>
                <w:sz w:val="20"/>
                <w:szCs w:val="20"/>
              </w:rPr>
            </w:pPr>
          </w:p>
        </w:tc>
        <w:tc>
          <w:tcPr>
            <w:tcW w:w="955" w:type="dxa"/>
            <w:gridSpan w:val="4"/>
            <w:noWrap/>
          </w:tcPr>
          <w:p w:rsidR="001A4D91" w:rsidRPr="00FB7CB4" w:rsidRDefault="001A4D91" w:rsidP="00D03F12">
            <w:pPr>
              <w:rPr>
                <w:b/>
                <w:bCs/>
                <w:i/>
                <w:iCs/>
                <w:color w:val="000000"/>
                <w:sz w:val="20"/>
                <w:szCs w:val="20"/>
              </w:rPr>
            </w:pPr>
          </w:p>
        </w:tc>
        <w:tc>
          <w:tcPr>
            <w:tcW w:w="709" w:type="dxa"/>
            <w:gridSpan w:val="3"/>
            <w:noWrap/>
          </w:tcPr>
          <w:p w:rsidR="001A4D91" w:rsidRPr="00FB7CB4" w:rsidRDefault="001A4D91" w:rsidP="00D03F12">
            <w:pPr>
              <w:rPr>
                <w:b/>
                <w:bCs/>
                <w:i/>
                <w:iCs/>
                <w:color w:val="000000"/>
                <w:sz w:val="20"/>
                <w:szCs w:val="20"/>
              </w:rPr>
            </w:pPr>
          </w:p>
        </w:tc>
        <w:tc>
          <w:tcPr>
            <w:tcW w:w="1002" w:type="dxa"/>
            <w:gridSpan w:val="5"/>
            <w:noWrap/>
            <w:hideMark/>
          </w:tcPr>
          <w:p w:rsidR="001A4D91" w:rsidRPr="00FB7CB4" w:rsidRDefault="001A4D91" w:rsidP="00D03F12">
            <w:pPr>
              <w:jc w:val="right"/>
              <w:rPr>
                <w:b/>
                <w:bCs/>
                <w:i/>
                <w:iCs/>
                <w:color w:val="000000"/>
                <w:sz w:val="20"/>
                <w:szCs w:val="20"/>
              </w:rPr>
            </w:pPr>
            <w:r w:rsidRPr="00FB7CB4">
              <w:rPr>
                <w:b/>
                <w:bCs/>
                <w:i/>
                <w:iCs/>
                <w:color w:val="000000"/>
                <w:sz w:val="20"/>
                <w:szCs w:val="20"/>
              </w:rPr>
              <w:t>0,00</w:t>
            </w:r>
          </w:p>
        </w:tc>
        <w:tc>
          <w:tcPr>
            <w:tcW w:w="538" w:type="dxa"/>
            <w:gridSpan w:val="2"/>
            <w:noWrap/>
            <w:vAlign w:val="bottom"/>
          </w:tcPr>
          <w:p w:rsidR="001A4D91" w:rsidRPr="00FB7CB4" w:rsidRDefault="001A4D91" w:rsidP="00D03F12">
            <w:pPr>
              <w:rPr>
                <w:color w:val="000000"/>
                <w:sz w:val="20"/>
                <w:szCs w:val="20"/>
              </w:rPr>
            </w:pPr>
          </w:p>
        </w:tc>
        <w:tc>
          <w:tcPr>
            <w:tcW w:w="287" w:type="dxa"/>
            <w:gridSpan w:val="3"/>
            <w:noWrap/>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center"/>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vAlign w:val="bottom"/>
            <w:hideMark/>
          </w:tcPr>
          <w:p w:rsidR="001A4D91" w:rsidRPr="00FB7CB4" w:rsidRDefault="001A4D91" w:rsidP="00D03F12">
            <w:pPr>
              <w:rPr>
                <w:color w:val="000000"/>
                <w:sz w:val="20"/>
                <w:szCs w:val="20"/>
              </w:rPr>
            </w:pPr>
            <w:r w:rsidRPr="00FB7CB4">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A4D91" w:rsidRPr="00FB7CB4" w:rsidRDefault="001A4D91" w:rsidP="00D03F12">
            <w:pPr>
              <w:jc w:val="right"/>
              <w:rPr>
                <w:color w:val="000000"/>
                <w:sz w:val="20"/>
                <w:szCs w:val="20"/>
              </w:rPr>
            </w:pPr>
            <w:r w:rsidRPr="00FB7CB4">
              <w:rPr>
                <w:color w:val="000000"/>
                <w:sz w:val="20"/>
                <w:szCs w:val="20"/>
              </w:rPr>
              <w:t>/</w:t>
            </w:r>
          </w:p>
        </w:tc>
        <w:tc>
          <w:tcPr>
            <w:tcW w:w="1003" w:type="dxa"/>
            <w:gridSpan w:val="3"/>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 </w:t>
            </w:r>
          </w:p>
        </w:tc>
        <w:tc>
          <w:tcPr>
            <w:tcW w:w="272" w:type="dxa"/>
            <w:gridSpan w:val="2"/>
            <w:tcBorders>
              <w:top w:val="nil"/>
              <w:left w:val="nil"/>
              <w:bottom w:val="single" w:sz="4" w:space="0" w:color="000000"/>
              <w:right w:val="nil"/>
            </w:tcBorders>
            <w:vAlign w:val="bottom"/>
            <w:hideMark/>
          </w:tcPr>
          <w:p w:rsidR="001A4D91" w:rsidRPr="00FB7CB4" w:rsidRDefault="001A4D91" w:rsidP="00D03F12">
            <w:pPr>
              <w:rPr>
                <w:color w:val="000000"/>
                <w:sz w:val="20"/>
                <w:szCs w:val="20"/>
              </w:rPr>
            </w:pPr>
            <w:r w:rsidRPr="00FB7CB4">
              <w:rPr>
                <w:color w:val="000000"/>
                <w:sz w:val="20"/>
                <w:szCs w:val="20"/>
              </w:rPr>
              <w:t>/</w:t>
            </w:r>
          </w:p>
        </w:tc>
        <w:tc>
          <w:tcPr>
            <w:tcW w:w="5539" w:type="dxa"/>
            <w:gridSpan w:val="30"/>
            <w:vAlign w:val="bottom"/>
          </w:tcPr>
          <w:p w:rsidR="001A4D91" w:rsidRPr="00FB7CB4" w:rsidRDefault="001A4D91" w:rsidP="00D03F12">
            <w:pPr>
              <w:rPr>
                <w:color w:val="000000"/>
                <w:sz w:val="20"/>
                <w:szCs w:val="20"/>
              </w:rPr>
            </w:pPr>
          </w:p>
        </w:tc>
      </w:tr>
      <w:tr w:rsidR="001A4D91" w:rsidRPr="00FB7CB4" w:rsidTr="001A4D91">
        <w:trPr>
          <w:gridAfter w:val="2"/>
          <w:wAfter w:w="47" w:type="dxa"/>
          <w:trHeight w:val="20"/>
        </w:trPr>
        <w:tc>
          <w:tcPr>
            <w:tcW w:w="1184" w:type="dxa"/>
            <w:gridSpan w:val="3"/>
          </w:tcPr>
          <w:p w:rsidR="001A4D91" w:rsidRPr="00FB7CB4" w:rsidRDefault="001A4D91" w:rsidP="00D03F12">
            <w:pPr>
              <w:rPr>
                <w:color w:val="000000"/>
                <w:sz w:val="20"/>
                <w:szCs w:val="20"/>
              </w:rPr>
            </w:pPr>
          </w:p>
        </w:tc>
        <w:tc>
          <w:tcPr>
            <w:tcW w:w="3190" w:type="dxa"/>
            <w:gridSpan w:val="11"/>
            <w:hideMark/>
          </w:tcPr>
          <w:p w:rsidR="001A4D91" w:rsidRPr="00FB7CB4" w:rsidRDefault="001A4D91" w:rsidP="00D03F12">
            <w:pPr>
              <w:jc w:val="center"/>
              <w:rPr>
                <w:color w:val="000000"/>
                <w:sz w:val="20"/>
                <w:szCs w:val="20"/>
              </w:rPr>
            </w:pPr>
            <w:r w:rsidRPr="00FB7CB4">
              <w:rPr>
                <w:color w:val="000000"/>
                <w:sz w:val="20"/>
                <w:szCs w:val="20"/>
              </w:rPr>
              <w:t>(должность, подпись (инициалы, фамилия))</w:t>
            </w:r>
          </w:p>
        </w:tc>
        <w:tc>
          <w:tcPr>
            <w:tcW w:w="5539" w:type="dxa"/>
            <w:gridSpan w:val="30"/>
          </w:tcPr>
          <w:p w:rsidR="001A4D91" w:rsidRPr="00FB7CB4" w:rsidRDefault="001A4D91" w:rsidP="00D03F12">
            <w:pPr>
              <w:rPr>
                <w:color w:val="000000"/>
                <w:sz w:val="20"/>
                <w:szCs w:val="20"/>
              </w:rPr>
            </w:pPr>
          </w:p>
        </w:tc>
      </w:tr>
    </w:tbl>
    <w:p w:rsidR="001A4D91" w:rsidRPr="001A4D91" w:rsidRDefault="001A4D91" w:rsidP="001A4D91">
      <w:pPr>
        <w:jc w:val="both"/>
      </w:pPr>
    </w:p>
    <w:p w:rsidR="00373EED" w:rsidRPr="001A4D91" w:rsidRDefault="00373EED">
      <w:pPr>
        <w:rPr>
          <w:b/>
          <w:bCs/>
        </w:rPr>
      </w:pPr>
      <w:r w:rsidRPr="001A4D91">
        <w:rPr>
          <w:b/>
          <w:bCs/>
        </w:rPr>
        <w:br w:type="page"/>
      </w:r>
    </w:p>
    <w:p w:rsidR="00373EED" w:rsidRPr="001A4D91" w:rsidRDefault="00373EED" w:rsidP="00FB7CB4">
      <w:pPr>
        <w:jc w:val="center"/>
        <w:rPr>
          <w:b/>
        </w:rPr>
      </w:pPr>
      <w:r w:rsidRPr="001A4D91">
        <w:rPr>
          <w:b/>
        </w:rPr>
        <w:lastRenderedPageBreak/>
        <w:t>ТЕХНИЧЕСКОЕ ЗАДАНИЕ</w:t>
      </w:r>
    </w:p>
    <w:p w:rsidR="00ED75E6" w:rsidRPr="002E4274" w:rsidRDefault="00ED75E6" w:rsidP="00ED75E6">
      <w:pPr>
        <w:jc w:val="center"/>
        <w:rPr>
          <w:b/>
        </w:rPr>
      </w:pPr>
      <w:r w:rsidRPr="002E4274">
        <w:rPr>
          <w:b/>
        </w:rPr>
        <w:t>Техническое задание</w:t>
      </w:r>
    </w:p>
    <w:p w:rsidR="00ED75E6" w:rsidRPr="002E4274" w:rsidRDefault="00ED75E6" w:rsidP="00ED75E6">
      <w:pPr>
        <w:jc w:val="center"/>
        <w:rPr>
          <w:b/>
        </w:rPr>
      </w:pPr>
      <w:r>
        <w:rPr>
          <w:b/>
        </w:rPr>
        <w:t xml:space="preserve">на выполнение </w:t>
      </w:r>
      <w:r w:rsidRPr="00E449FA">
        <w:rPr>
          <w:b/>
        </w:rPr>
        <w:t>работ по ремонту помещения серверной (АТС) строения №1</w:t>
      </w:r>
      <w:r>
        <w:rPr>
          <w:b/>
        </w:rPr>
        <w:t xml:space="preserve">, корпуса «АБК» </w:t>
      </w:r>
      <w:proofErr w:type="gramStart"/>
      <w:r>
        <w:rPr>
          <w:b/>
        </w:rPr>
        <w:t>с заменой окон</w:t>
      </w:r>
      <w:proofErr w:type="gramEnd"/>
      <w:r w:rsidRPr="00E449FA">
        <w:rPr>
          <w:b/>
        </w:rPr>
        <w:t xml:space="preserve"> (инв.№01000001)</w:t>
      </w:r>
      <w:r>
        <w:rPr>
          <w:b/>
        </w:rPr>
        <w:t>.</w:t>
      </w:r>
    </w:p>
    <w:p w:rsidR="00ED75E6" w:rsidRPr="002E4274" w:rsidRDefault="00ED75E6" w:rsidP="00ED75E6"/>
    <w:p w:rsidR="00ED75E6" w:rsidRPr="007F7FE2" w:rsidRDefault="00ED75E6" w:rsidP="00ED75E6">
      <w:pPr>
        <w:rPr>
          <w:b/>
          <w:u w:val="single"/>
        </w:rPr>
      </w:pPr>
      <w:r w:rsidRPr="007F7FE2">
        <w:rPr>
          <w:b/>
          <w:u w:val="single"/>
        </w:rPr>
        <w:t xml:space="preserve">1.Общие сведения </w:t>
      </w:r>
    </w:p>
    <w:p w:rsidR="00ED75E6" w:rsidRDefault="00ED75E6" w:rsidP="00ED75E6">
      <w:r>
        <w:t>1.1.Выполнение работ по ремонту помещения серверной (АТС) на 1-м этаже строения №1 корпус «</w:t>
      </w:r>
      <w:proofErr w:type="gramStart"/>
      <w:r>
        <w:t xml:space="preserve">АБК»  </w:t>
      </w:r>
      <w:r w:rsidRPr="00714424">
        <w:t>площадь</w:t>
      </w:r>
      <w:proofErr w:type="gramEnd"/>
      <w:r w:rsidRPr="00714424">
        <w:t xml:space="preserve"> 36.6 м²</w:t>
      </w:r>
      <w:r>
        <w:rPr>
          <w:b/>
        </w:rPr>
        <w:t xml:space="preserve"> </w:t>
      </w:r>
      <w:r>
        <w:t>корпуса «АБК».</w:t>
      </w:r>
    </w:p>
    <w:p w:rsidR="00ED75E6" w:rsidRDefault="00ED75E6" w:rsidP="00ED75E6">
      <w:r>
        <w:t>1.2.Заказчик – ФГУП «ППП»</w:t>
      </w:r>
    </w:p>
    <w:p w:rsidR="00ED75E6" w:rsidRDefault="00ED75E6" w:rsidP="00ED75E6">
      <w:r>
        <w:t>1.3.Порядок сдачи и приёмки результатов работ: в соответствии с условиями Договора. Подрядчик по требованию Заказчика, обязан представлять информацию о ходе выполнения работ.</w:t>
      </w:r>
    </w:p>
    <w:p w:rsidR="00ED75E6" w:rsidRDefault="00ED75E6" w:rsidP="00ED75E6">
      <w:pPr>
        <w:rPr>
          <w:b/>
          <w:u w:val="single"/>
        </w:rPr>
      </w:pPr>
      <w:r w:rsidRPr="007F7FE2">
        <w:rPr>
          <w:b/>
          <w:u w:val="single"/>
        </w:rPr>
        <w:t>2.Цель работы</w:t>
      </w:r>
    </w:p>
    <w:p w:rsidR="00ED75E6" w:rsidRDefault="00ED75E6" w:rsidP="00ED75E6">
      <w:r>
        <w:t xml:space="preserve">  Ремонт </w:t>
      </w:r>
      <w:r w:rsidRPr="002E1373">
        <w:t>помещения серверной (АТС) на 1-м этаже строения №1, корпус «АБК»</w:t>
      </w:r>
      <w:r>
        <w:rPr>
          <w:b/>
        </w:rPr>
        <w:t xml:space="preserve"> </w:t>
      </w:r>
      <w:proofErr w:type="gramStart"/>
      <w:r>
        <w:t>с заменой окон</w:t>
      </w:r>
      <w:proofErr w:type="gramEnd"/>
      <w:r>
        <w:t>.</w:t>
      </w:r>
    </w:p>
    <w:p w:rsidR="00ED75E6" w:rsidRPr="00694E7F" w:rsidRDefault="00ED75E6" w:rsidP="00ED75E6">
      <w:pPr>
        <w:rPr>
          <w:b/>
          <w:u w:val="single"/>
        </w:rPr>
      </w:pPr>
      <w:r w:rsidRPr="00694E7F">
        <w:rPr>
          <w:b/>
          <w:u w:val="single"/>
        </w:rPr>
        <w:t>3.Описание объекта</w:t>
      </w:r>
    </w:p>
    <w:p w:rsidR="00ED75E6" w:rsidRDefault="00ED75E6" w:rsidP="00ED75E6">
      <w:r>
        <w:t xml:space="preserve">  </w:t>
      </w:r>
      <w:r w:rsidRPr="00EF1582">
        <w:t>Объект расположен по адресу:</w:t>
      </w:r>
      <w:r>
        <w:t xml:space="preserve"> </w:t>
      </w:r>
      <w:proofErr w:type="spellStart"/>
      <w:r>
        <w:t>г.Москва</w:t>
      </w:r>
      <w:proofErr w:type="spellEnd"/>
      <w:r>
        <w:t>, Дмитровское шоссе д.116 (инв.№01000001)</w:t>
      </w:r>
    </w:p>
    <w:p w:rsidR="00ED75E6" w:rsidRDefault="00ED75E6" w:rsidP="00ED75E6">
      <w:pPr>
        <w:rPr>
          <w:b/>
          <w:u w:val="single"/>
        </w:rPr>
      </w:pPr>
      <w:r w:rsidRPr="00732768">
        <w:rPr>
          <w:b/>
          <w:u w:val="single"/>
        </w:rPr>
        <w:t>4. Требования к выполнению работ</w:t>
      </w:r>
    </w:p>
    <w:p w:rsidR="00ED75E6" w:rsidRDefault="00ED75E6" w:rsidP="00ED75E6">
      <w:r>
        <w:t xml:space="preserve">   Работы выполнить согласно условиям Договора, техническому заданию и смете. Перед началом проведения работ по ремонту провести демонтаж старого напольного покрытия в объёмах технического задания. Размещённое на ремонтируемых стенах оборудование и </w:t>
      </w:r>
      <w:proofErr w:type="spellStart"/>
      <w:r>
        <w:t>электрокабели</w:t>
      </w:r>
      <w:proofErr w:type="spellEnd"/>
      <w:r>
        <w:t xml:space="preserve"> слаботочных систем арендаторов должны быть убраны в лотки или закрыты от возможных повреждений в процессе производства работ панелями с последующей покраской.</w:t>
      </w:r>
    </w:p>
    <w:p w:rsidR="00ED75E6" w:rsidRDefault="00ED75E6" w:rsidP="00ED75E6">
      <w:r>
        <w:t xml:space="preserve">    Наименования, характеристики материалов, объёмы работ:</w:t>
      </w:r>
    </w:p>
    <w:p w:rsidR="00ED75E6" w:rsidRDefault="00ED75E6" w:rsidP="00ED75E6"/>
    <w:p w:rsidR="00ED75E6" w:rsidRPr="00EF1582" w:rsidRDefault="00ED75E6" w:rsidP="00ED75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5887"/>
        <w:gridCol w:w="1390"/>
        <w:gridCol w:w="908"/>
        <w:gridCol w:w="1083"/>
      </w:tblGrid>
      <w:tr w:rsidR="00ED75E6" w:rsidRPr="00134907" w:rsidTr="00ED75E6">
        <w:trPr>
          <w:cantSplit/>
          <w:trHeight w:val="20"/>
        </w:trPr>
        <w:tc>
          <w:tcPr>
            <w:tcW w:w="338" w:type="pct"/>
            <w:tcBorders>
              <w:bottom w:val="single" w:sz="4" w:space="0" w:color="auto"/>
            </w:tcBorders>
            <w:vAlign w:val="center"/>
          </w:tcPr>
          <w:p w:rsidR="00ED75E6" w:rsidRPr="00F21B11" w:rsidRDefault="00ED75E6" w:rsidP="00ED75E6">
            <w:pPr>
              <w:pStyle w:val="a7"/>
              <w:spacing w:after="0"/>
              <w:ind w:left="-57" w:right="-57"/>
              <w:jc w:val="center"/>
              <w:rPr>
                <w:b/>
                <w:color w:val="000000"/>
                <w:sz w:val="20"/>
              </w:rPr>
            </w:pPr>
            <w:r w:rsidRPr="00F21B11">
              <w:rPr>
                <w:b/>
                <w:color w:val="000000"/>
                <w:sz w:val="20"/>
              </w:rPr>
              <w:t>№ п/п</w:t>
            </w:r>
          </w:p>
        </w:tc>
        <w:tc>
          <w:tcPr>
            <w:tcW w:w="2982" w:type="pct"/>
            <w:tcBorders>
              <w:bottom w:val="single" w:sz="4" w:space="0" w:color="auto"/>
            </w:tcBorders>
            <w:vAlign w:val="center"/>
          </w:tcPr>
          <w:p w:rsidR="00ED75E6" w:rsidRPr="00F21B11" w:rsidRDefault="00ED75E6" w:rsidP="00ED75E6">
            <w:pPr>
              <w:jc w:val="center"/>
              <w:rPr>
                <w:b/>
                <w:color w:val="000000"/>
              </w:rPr>
            </w:pPr>
            <w:r w:rsidRPr="00F21B11">
              <w:rPr>
                <w:b/>
                <w:color w:val="000000"/>
              </w:rPr>
              <w:t>Наименование и характеристики материалов</w:t>
            </w:r>
          </w:p>
        </w:tc>
        <w:tc>
          <w:tcPr>
            <w:tcW w:w="713" w:type="pct"/>
            <w:tcBorders>
              <w:bottom w:val="single" w:sz="4" w:space="0" w:color="auto"/>
            </w:tcBorders>
            <w:vAlign w:val="center"/>
          </w:tcPr>
          <w:p w:rsidR="00ED75E6" w:rsidRPr="00F21B11" w:rsidRDefault="00ED75E6" w:rsidP="00ED75E6">
            <w:pPr>
              <w:ind w:left="-57" w:right="-57"/>
              <w:jc w:val="center"/>
              <w:rPr>
                <w:b/>
                <w:color w:val="000000"/>
              </w:rPr>
            </w:pPr>
            <w:r>
              <w:rPr>
                <w:b/>
                <w:color w:val="000000"/>
              </w:rPr>
              <w:t>Кол-во</w:t>
            </w:r>
          </w:p>
        </w:tc>
        <w:tc>
          <w:tcPr>
            <w:tcW w:w="470" w:type="pct"/>
            <w:tcBorders>
              <w:bottom w:val="single" w:sz="4" w:space="0" w:color="auto"/>
            </w:tcBorders>
            <w:vAlign w:val="center"/>
          </w:tcPr>
          <w:p w:rsidR="00ED75E6" w:rsidRPr="00F21B11" w:rsidRDefault="00ED75E6" w:rsidP="00ED75E6">
            <w:pPr>
              <w:ind w:left="-57" w:right="-57"/>
              <w:jc w:val="center"/>
              <w:rPr>
                <w:b/>
                <w:color w:val="000000"/>
              </w:rPr>
            </w:pPr>
            <w:r w:rsidRPr="00F21B11">
              <w:rPr>
                <w:b/>
                <w:color w:val="000000"/>
              </w:rPr>
              <w:t xml:space="preserve">Еден. </w:t>
            </w:r>
            <w:proofErr w:type="spellStart"/>
            <w:r w:rsidRPr="00F21B11">
              <w:rPr>
                <w:b/>
                <w:color w:val="000000"/>
              </w:rPr>
              <w:t>измер</w:t>
            </w:r>
            <w:proofErr w:type="spellEnd"/>
            <w:r w:rsidRPr="00F21B11">
              <w:rPr>
                <w:b/>
                <w:color w:val="000000"/>
              </w:rPr>
              <w:t>.</w:t>
            </w:r>
          </w:p>
        </w:tc>
        <w:tc>
          <w:tcPr>
            <w:tcW w:w="497" w:type="pct"/>
            <w:tcBorders>
              <w:bottom w:val="single" w:sz="4" w:space="0" w:color="auto"/>
            </w:tcBorders>
            <w:vAlign w:val="center"/>
          </w:tcPr>
          <w:p w:rsidR="00ED75E6" w:rsidRPr="00F21B11" w:rsidRDefault="00ED75E6" w:rsidP="00ED75E6">
            <w:pPr>
              <w:ind w:left="-57" w:right="-57"/>
              <w:jc w:val="center"/>
              <w:rPr>
                <w:b/>
                <w:color w:val="000000"/>
              </w:rPr>
            </w:pPr>
            <w:r w:rsidRPr="00F21B11">
              <w:rPr>
                <w:b/>
                <w:color w:val="000000"/>
              </w:rPr>
              <w:t>Примеч.</w:t>
            </w:r>
          </w:p>
        </w:tc>
      </w:tr>
      <w:tr w:rsidR="00ED75E6" w:rsidRPr="00134907" w:rsidTr="00ED75E6">
        <w:trPr>
          <w:cantSplit/>
          <w:trHeight w:val="20"/>
        </w:trPr>
        <w:tc>
          <w:tcPr>
            <w:tcW w:w="5000" w:type="pct"/>
            <w:gridSpan w:val="5"/>
            <w:tcBorders>
              <w:bottom w:val="single" w:sz="4" w:space="0" w:color="auto"/>
            </w:tcBorders>
          </w:tcPr>
          <w:p w:rsidR="00ED75E6" w:rsidRPr="00F21B11" w:rsidRDefault="00ED75E6" w:rsidP="00ED75E6">
            <w:pPr>
              <w:pStyle w:val="a7"/>
              <w:spacing w:after="0"/>
              <w:jc w:val="center"/>
              <w:rPr>
                <w:b/>
                <w:color w:val="000000"/>
                <w:sz w:val="20"/>
              </w:rPr>
            </w:pPr>
            <w:r w:rsidRPr="00F21B11">
              <w:rPr>
                <w:b/>
                <w:color w:val="000000"/>
                <w:sz w:val="20"/>
              </w:rPr>
              <w:t>Демонтажные работы</w:t>
            </w:r>
          </w:p>
        </w:tc>
      </w:tr>
      <w:tr w:rsidR="00ED75E6" w:rsidRPr="00134907" w:rsidTr="00ED75E6">
        <w:trPr>
          <w:cantSplit/>
          <w:trHeight w:val="20"/>
        </w:trPr>
        <w:tc>
          <w:tcPr>
            <w:tcW w:w="338" w:type="pct"/>
            <w:tcBorders>
              <w:bottom w:val="single" w:sz="4" w:space="0" w:color="auto"/>
            </w:tcBorders>
          </w:tcPr>
          <w:p w:rsidR="00ED75E6" w:rsidRPr="00F21B11" w:rsidRDefault="00ED75E6" w:rsidP="00ED75E6">
            <w:pPr>
              <w:pStyle w:val="a7"/>
              <w:numPr>
                <w:ilvl w:val="0"/>
                <w:numId w:val="24"/>
              </w:numPr>
              <w:suppressAutoHyphens w:val="0"/>
              <w:spacing w:after="0"/>
              <w:rPr>
                <w:color w:val="000000"/>
              </w:rPr>
            </w:pPr>
          </w:p>
        </w:tc>
        <w:tc>
          <w:tcPr>
            <w:tcW w:w="2982" w:type="pct"/>
            <w:tcBorders>
              <w:bottom w:val="single" w:sz="4" w:space="0" w:color="auto"/>
            </w:tcBorders>
          </w:tcPr>
          <w:p w:rsidR="00ED75E6" w:rsidRPr="00F21B11" w:rsidRDefault="00ED75E6" w:rsidP="00ED75E6">
            <w:pPr>
              <w:pStyle w:val="a7"/>
              <w:spacing w:after="0"/>
              <w:rPr>
                <w:color w:val="000000"/>
                <w:sz w:val="20"/>
              </w:rPr>
            </w:pPr>
            <w:r>
              <w:rPr>
                <w:color w:val="000000"/>
                <w:sz w:val="20"/>
              </w:rPr>
              <w:t>Демонтаж старого напольного покрытия в помещении серверной без демонтажа оборудования, находящегося в работе (видеонаблюдение, телефонии, интернет и систем пожарной сигнализации).</w:t>
            </w:r>
          </w:p>
        </w:tc>
        <w:tc>
          <w:tcPr>
            <w:tcW w:w="713" w:type="pct"/>
            <w:tcBorders>
              <w:bottom w:val="single" w:sz="4" w:space="0" w:color="auto"/>
            </w:tcBorders>
            <w:vAlign w:val="center"/>
          </w:tcPr>
          <w:p w:rsidR="00ED75E6" w:rsidRPr="00F21B11" w:rsidRDefault="00ED75E6" w:rsidP="00ED75E6">
            <w:pPr>
              <w:pStyle w:val="a7"/>
              <w:spacing w:after="0"/>
              <w:jc w:val="center"/>
              <w:rPr>
                <w:color w:val="000000"/>
                <w:sz w:val="20"/>
              </w:rPr>
            </w:pPr>
            <w:r w:rsidRPr="00F21B11">
              <w:rPr>
                <w:color w:val="000000"/>
                <w:sz w:val="20"/>
              </w:rPr>
              <w:t>36,6</w:t>
            </w:r>
          </w:p>
        </w:tc>
        <w:tc>
          <w:tcPr>
            <w:tcW w:w="470" w:type="pct"/>
            <w:tcBorders>
              <w:bottom w:val="single" w:sz="4" w:space="0" w:color="auto"/>
            </w:tcBorders>
            <w:vAlign w:val="center"/>
          </w:tcPr>
          <w:p w:rsidR="00ED75E6" w:rsidRPr="00F21B11" w:rsidRDefault="00ED75E6" w:rsidP="00ED75E6">
            <w:pPr>
              <w:pStyle w:val="a7"/>
              <w:spacing w:after="0"/>
              <w:jc w:val="center"/>
              <w:rPr>
                <w:color w:val="000000"/>
                <w:sz w:val="20"/>
              </w:rPr>
            </w:pPr>
            <w:r w:rsidRPr="00F21B11">
              <w:rPr>
                <w:color w:val="000000"/>
                <w:sz w:val="20"/>
              </w:rPr>
              <w:t>м²</w:t>
            </w:r>
          </w:p>
        </w:tc>
        <w:tc>
          <w:tcPr>
            <w:tcW w:w="497" w:type="pct"/>
            <w:tcBorders>
              <w:bottom w:val="single" w:sz="4" w:space="0" w:color="auto"/>
            </w:tcBorders>
            <w:vAlign w:val="center"/>
          </w:tcPr>
          <w:p w:rsidR="00ED75E6" w:rsidRPr="00F21B11"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F21B11" w:rsidRDefault="00ED75E6" w:rsidP="00ED75E6">
            <w:pPr>
              <w:pStyle w:val="a7"/>
              <w:numPr>
                <w:ilvl w:val="0"/>
                <w:numId w:val="24"/>
              </w:numPr>
              <w:suppressAutoHyphens w:val="0"/>
              <w:spacing w:after="0"/>
              <w:rPr>
                <w:color w:val="000000"/>
              </w:rPr>
            </w:pPr>
          </w:p>
        </w:tc>
        <w:tc>
          <w:tcPr>
            <w:tcW w:w="2982" w:type="pct"/>
            <w:tcBorders>
              <w:bottom w:val="single" w:sz="4" w:space="0" w:color="auto"/>
            </w:tcBorders>
          </w:tcPr>
          <w:p w:rsidR="00ED75E6" w:rsidRDefault="00ED75E6" w:rsidP="00ED75E6">
            <w:pPr>
              <w:pStyle w:val="a7"/>
              <w:spacing w:after="0"/>
              <w:rPr>
                <w:color w:val="000000"/>
                <w:sz w:val="20"/>
              </w:rPr>
            </w:pPr>
            <w:r>
              <w:rPr>
                <w:color w:val="000000"/>
                <w:sz w:val="20"/>
              </w:rPr>
              <w:t>Демонтаж потолочных светильников в количестве 6 шт.</w:t>
            </w:r>
          </w:p>
        </w:tc>
        <w:tc>
          <w:tcPr>
            <w:tcW w:w="713" w:type="pct"/>
            <w:tcBorders>
              <w:bottom w:val="single" w:sz="4" w:space="0" w:color="auto"/>
            </w:tcBorders>
            <w:vAlign w:val="center"/>
          </w:tcPr>
          <w:p w:rsidR="00ED75E6" w:rsidRPr="00F21B11" w:rsidRDefault="00ED75E6" w:rsidP="00ED75E6">
            <w:pPr>
              <w:pStyle w:val="a7"/>
              <w:spacing w:after="0"/>
              <w:jc w:val="center"/>
              <w:rPr>
                <w:color w:val="000000"/>
                <w:sz w:val="20"/>
              </w:rPr>
            </w:pPr>
            <w:r>
              <w:rPr>
                <w:color w:val="000000"/>
                <w:sz w:val="20"/>
              </w:rPr>
              <w:t>6</w:t>
            </w:r>
          </w:p>
        </w:tc>
        <w:tc>
          <w:tcPr>
            <w:tcW w:w="470" w:type="pct"/>
            <w:tcBorders>
              <w:bottom w:val="single" w:sz="4" w:space="0" w:color="auto"/>
            </w:tcBorders>
            <w:vAlign w:val="center"/>
          </w:tcPr>
          <w:p w:rsidR="00ED75E6" w:rsidRPr="00F21B11" w:rsidRDefault="00ED75E6" w:rsidP="00ED75E6">
            <w:pPr>
              <w:pStyle w:val="a7"/>
              <w:spacing w:after="0"/>
              <w:jc w:val="center"/>
              <w:rPr>
                <w:color w:val="000000"/>
                <w:sz w:val="20"/>
              </w:rPr>
            </w:pPr>
            <w:r>
              <w:rPr>
                <w:color w:val="000000"/>
                <w:sz w:val="20"/>
              </w:rPr>
              <w:t>шт.</w:t>
            </w:r>
          </w:p>
        </w:tc>
        <w:tc>
          <w:tcPr>
            <w:tcW w:w="497" w:type="pct"/>
            <w:tcBorders>
              <w:bottom w:val="single" w:sz="4" w:space="0" w:color="auto"/>
            </w:tcBorders>
            <w:vAlign w:val="center"/>
          </w:tcPr>
          <w:p w:rsidR="00ED75E6" w:rsidRPr="00F21B11"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713B89" w:rsidRDefault="00ED75E6" w:rsidP="00ED75E6">
            <w:pPr>
              <w:pStyle w:val="a7"/>
              <w:spacing w:after="0"/>
              <w:ind w:left="360"/>
              <w:rPr>
                <w:color w:val="000000"/>
              </w:rPr>
            </w:pPr>
          </w:p>
        </w:tc>
        <w:tc>
          <w:tcPr>
            <w:tcW w:w="4662" w:type="pct"/>
            <w:gridSpan w:val="4"/>
            <w:tcBorders>
              <w:bottom w:val="single" w:sz="4" w:space="0" w:color="auto"/>
            </w:tcBorders>
          </w:tcPr>
          <w:p w:rsidR="00ED75E6" w:rsidRPr="00713B89" w:rsidRDefault="00ED75E6" w:rsidP="00ED75E6">
            <w:pPr>
              <w:pStyle w:val="a7"/>
              <w:spacing w:after="0"/>
              <w:jc w:val="center"/>
              <w:rPr>
                <w:b/>
                <w:color w:val="000000"/>
              </w:rPr>
            </w:pPr>
            <w:r w:rsidRPr="00713B89">
              <w:rPr>
                <w:b/>
                <w:color w:val="000000"/>
                <w:sz w:val="20"/>
              </w:rPr>
              <w:t>Подготовительные работы</w:t>
            </w:r>
          </w:p>
        </w:tc>
      </w:tr>
      <w:tr w:rsidR="00ED75E6" w:rsidRPr="00134907" w:rsidTr="00ED75E6">
        <w:trPr>
          <w:cantSplit/>
          <w:trHeight w:val="20"/>
        </w:trPr>
        <w:tc>
          <w:tcPr>
            <w:tcW w:w="338" w:type="pct"/>
            <w:tcBorders>
              <w:bottom w:val="single" w:sz="4" w:space="0" w:color="auto"/>
            </w:tcBorders>
          </w:tcPr>
          <w:p w:rsidR="00ED75E6" w:rsidRPr="00713B89" w:rsidRDefault="00ED75E6" w:rsidP="00ED75E6">
            <w:pPr>
              <w:pStyle w:val="a7"/>
              <w:numPr>
                <w:ilvl w:val="0"/>
                <w:numId w:val="24"/>
              </w:numPr>
              <w:suppressAutoHyphens w:val="0"/>
              <w:spacing w:after="0"/>
              <w:rPr>
                <w:color w:val="000000"/>
              </w:rPr>
            </w:pPr>
          </w:p>
        </w:tc>
        <w:tc>
          <w:tcPr>
            <w:tcW w:w="2982" w:type="pct"/>
            <w:tcBorders>
              <w:bottom w:val="single" w:sz="4" w:space="0" w:color="auto"/>
            </w:tcBorders>
          </w:tcPr>
          <w:p w:rsidR="00ED75E6" w:rsidRPr="00713B89" w:rsidRDefault="00ED75E6" w:rsidP="00ED75E6">
            <w:pPr>
              <w:pStyle w:val="a7"/>
              <w:spacing w:after="0"/>
              <w:rPr>
                <w:color w:val="000000"/>
                <w:sz w:val="20"/>
              </w:rPr>
            </w:pPr>
            <w:r w:rsidRPr="002163AE">
              <w:rPr>
                <w:color w:val="000000"/>
                <w:sz w:val="20"/>
              </w:rPr>
              <w:t xml:space="preserve">Подготовка поверхности потолка под </w:t>
            </w:r>
            <w:r>
              <w:rPr>
                <w:color w:val="000000"/>
                <w:sz w:val="20"/>
              </w:rPr>
              <w:t>окраску</w:t>
            </w:r>
            <w:r w:rsidRPr="002163AE">
              <w:rPr>
                <w:color w:val="000000"/>
                <w:sz w:val="20"/>
              </w:rPr>
              <w:t>: очистка от старой краски, грунтовани</w:t>
            </w:r>
            <w:r>
              <w:rPr>
                <w:color w:val="000000"/>
                <w:sz w:val="20"/>
              </w:rPr>
              <w:t>е, шпаклёвка и</w:t>
            </w:r>
            <w:r w:rsidRPr="002163AE">
              <w:rPr>
                <w:color w:val="000000"/>
                <w:sz w:val="20"/>
              </w:rPr>
              <w:t xml:space="preserve"> выравнивание</w:t>
            </w:r>
            <w:r>
              <w:rPr>
                <w:color w:val="000000"/>
                <w:sz w:val="20"/>
              </w:rPr>
              <w:t xml:space="preserve"> поверхности, побелка потолка.</w:t>
            </w:r>
          </w:p>
        </w:tc>
        <w:tc>
          <w:tcPr>
            <w:tcW w:w="713" w:type="pct"/>
            <w:tcBorders>
              <w:bottom w:val="single" w:sz="4" w:space="0" w:color="auto"/>
            </w:tcBorders>
            <w:vAlign w:val="center"/>
          </w:tcPr>
          <w:p w:rsidR="00ED75E6" w:rsidRDefault="00ED75E6" w:rsidP="00ED75E6">
            <w:pPr>
              <w:pStyle w:val="a7"/>
              <w:spacing w:after="0"/>
              <w:jc w:val="center"/>
              <w:rPr>
                <w:color w:val="000000"/>
                <w:sz w:val="20"/>
              </w:rPr>
            </w:pPr>
            <w:r>
              <w:rPr>
                <w:color w:val="000000"/>
                <w:sz w:val="20"/>
              </w:rPr>
              <w:t>36,6</w:t>
            </w:r>
          </w:p>
        </w:tc>
        <w:tc>
          <w:tcPr>
            <w:tcW w:w="470" w:type="pct"/>
            <w:tcBorders>
              <w:bottom w:val="single" w:sz="4" w:space="0" w:color="auto"/>
            </w:tcBorders>
            <w:vAlign w:val="center"/>
          </w:tcPr>
          <w:p w:rsidR="00ED75E6" w:rsidRPr="00713B89" w:rsidRDefault="00ED75E6" w:rsidP="00ED75E6">
            <w:pPr>
              <w:pStyle w:val="a7"/>
              <w:spacing w:after="0"/>
              <w:jc w:val="center"/>
              <w:rPr>
                <w:color w:val="000000"/>
                <w:sz w:val="20"/>
              </w:rPr>
            </w:pPr>
            <w:r>
              <w:rPr>
                <w:color w:val="000000"/>
                <w:sz w:val="20"/>
              </w:rPr>
              <w:t>м²</w:t>
            </w:r>
          </w:p>
        </w:tc>
        <w:tc>
          <w:tcPr>
            <w:tcW w:w="497" w:type="pct"/>
            <w:tcBorders>
              <w:bottom w:val="single" w:sz="4" w:space="0" w:color="auto"/>
            </w:tcBorders>
            <w:vAlign w:val="center"/>
          </w:tcPr>
          <w:p w:rsidR="00ED75E6" w:rsidRPr="00713B89"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713B89" w:rsidRDefault="00ED75E6" w:rsidP="00ED75E6">
            <w:pPr>
              <w:pStyle w:val="a7"/>
              <w:numPr>
                <w:ilvl w:val="0"/>
                <w:numId w:val="24"/>
              </w:numPr>
              <w:suppressAutoHyphens w:val="0"/>
              <w:spacing w:after="0"/>
              <w:rPr>
                <w:color w:val="000000"/>
              </w:rPr>
            </w:pPr>
          </w:p>
        </w:tc>
        <w:tc>
          <w:tcPr>
            <w:tcW w:w="2982" w:type="pct"/>
            <w:tcBorders>
              <w:bottom w:val="single" w:sz="4" w:space="0" w:color="auto"/>
            </w:tcBorders>
          </w:tcPr>
          <w:p w:rsidR="00ED75E6" w:rsidRPr="00713B89" w:rsidRDefault="00ED75E6" w:rsidP="00ED75E6">
            <w:pPr>
              <w:pStyle w:val="a7"/>
              <w:spacing w:after="0"/>
              <w:rPr>
                <w:color w:val="000000"/>
                <w:sz w:val="20"/>
              </w:rPr>
            </w:pPr>
            <w:r w:rsidRPr="00713B89">
              <w:rPr>
                <w:color w:val="000000"/>
                <w:sz w:val="20"/>
              </w:rPr>
              <w:t>Подготовка поверхности стен</w:t>
            </w:r>
            <w:r>
              <w:rPr>
                <w:color w:val="000000"/>
                <w:sz w:val="20"/>
              </w:rPr>
              <w:t xml:space="preserve"> </w:t>
            </w:r>
            <w:r w:rsidRPr="00713B89">
              <w:rPr>
                <w:color w:val="000000"/>
                <w:sz w:val="20"/>
              </w:rPr>
              <w:t>под покраску: очистка от старой краски,</w:t>
            </w:r>
            <w:r>
              <w:rPr>
                <w:color w:val="000000"/>
                <w:sz w:val="20"/>
              </w:rPr>
              <w:t xml:space="preserve"> устройство насечек на поверхности стен,</w:t>
            </w:r>
            <w:r w:rsidRPr="00713B89">
              <w:rPr>
                <w:color w:val="000000"/>
                <w:sz w:val="20"/>
              </w:rPr>
              <w:t xml:space="preserve"> грунтование поверхности, шпаклёвка</w:t>
            </w:r>
            <w:r>
              <w:rPr>
                <w:color w:val="000000"/>
                <w:sz w:val="20"/>
              </w:rPr>
              <w:t xml:space="preserve"> трещин и сколов штукатурки, выравнивание поверхности</w:t>
            </w:r>
            <w:r w:rsidRPr="00713B89">
              <w:rPr>
                <w:color w:val="000000"/>
                <w:sz w:val="20"/>
              </w:rPr>
              <w:t>.</w:t>
            </w:r>
          </w:p>
        </w:tc>
        <w:tc>
          <w:tcPr>
            <w:tcW w:w="713" w:type="pct"/>
            <w:tcBorders>
              <w:bottom w:val="single" w:sz="4" w:space="0" w:color="auto"/>
            </w:tcBorders>
            <w:vAlign w:val="center"/>
          </w:tcPr>
          <w:p w:rsidR="00ED75E6" w:rsidRPr="00713B89" w:rsidRDefault="00ED75E6" w:rsidP="00ED75E6">
            <w:pPr>
              <w:pStyle w:val="a7"/>
              <w:spacing w:after="0"/>
              <w:jc w:val="center"/>
              <w:rPr>
                <w:color w:val="000000"/>
                <w:sz w:val="20"/>
              </w:rPr>
            </w:pPr>
            <w:r>
              <w:rPr>
                <w:color w:val="000000"/>
                <w:sz w:val="20"/>
              </w:rPr>
              <w:t>116</w:t>
            </w:r>
          </w:p>
        </w:tc>
        <w:tc>
          <w:tcPr>
            <w:tcW w:w="470" w:type="pct"/>
            <w:tcBorders>
              <w:bottom w:val="single" w:sz="4" w:space="0" w:color="auto"/>
            </w:tcBorders>
            <w:vAlign w:val="center"/>
          </w:tcPr>
          <w:p w:rsidR="00ED75E6" w:rsidRPr="00713B89" w:rsidRDefault="00ED75E6" w:rsidP="00ED75E6">
            <w:pPr>
              <w:pStyle w:val="a7"/>
              <w:spacing w:after="0"/>
              <w:jc w:val="center"/>
              <w:rPr>
                <w:color w:val="000000"/>
                <w:sz w:val="20"/>
              </w:rPr>
            </w:pPr>
            <w:r w:rsidRPr="00713B89">
              <w:rPr>
                <w:color w:val="000000"/>
                <w:sz w:val="20"/>
              </w:rPr>
              <w:t>м²</w:t>
            </w:r>
          </w:p>
        </w:tc>
        <w:tc>
          <w:tcPr>
            <w:tcW w:w="497" w:type="pct"/>
            <w:tcBorders>
              <w:bottom w:val="single" w:sz="4" w:space="0" w:color="auto"/>
            </w:tcBorders>
            <w:vAlign w:val="center"/>
          </w:tcPr>
          <w:p w:rsidR="00ED75E6" w:rsidRPr="00713B89"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713B89" w:rsidRDefault="00ED75E6" w:rsidP="00ED75E6">
            <w:pPr>
              <w:pStyle w:val="a7"/>
              <w:spacing w:after="0"/>
              <w:ind w:left="360"/>
              <w:rPr>
                <w:color w:val="000000"/>
              </w:rPr>
            </w:pPr>
          </w:p>
        </w:tc>
        <w:tc>
          <w:tcPr>
            <w:tcW w:w="4662" w:type="pct"/>
            <w:gridSpan w:val="4"/>
            <w:tcBorders>
              <w:bottom w:val="single" w:sz="4" w:space="0" w:color="auto"/>
            </w:tcBorders>
          </w:tcPr>
          <w:p w:rsidR="00ED75E6" w:rsidRPr="00F55120" w:rsidRDefault="00ED75E6" w:rsidP="00ED75E6">
            <w:pPr>
              <w:pStyle w:val="a7"/>
              <w:spacing w:after="0"/>
              <w:jc w:val="center"/>
              <w:rPr>
                <w:b/>
                <w:color w:val="000000"/>
                <w:sz w:val="20"/>
              </w:rPr>
            </w:pPr>
            <w:r w:rsidRPr="00F55120">
              <w:rPr>
                <w:b/>
                <w:color w:val="000000"/>
                <w:sz w:val="20"/>
              </w:rPr>
              <w:t>Малярные работы</w:t>
            </w:r>
          </w:p>
        </w:tc>
      </w:tr>
      <w:tr w:rsidR="00ED75E6" w:rsidRPr="00134907" w:rsidTr="00ED75E6">
        <w:trPr>
          <w:cantSplit/>
          <w:trHeight w:val="20"/>
        </w:trPr>
        <w:tc>
          <w:tcPr>
            <w:tcW w:w="338" w:type="pct"/>
            <w:tcBorders>
              <w:bottom w:val="single" w:sz="4" w:space="0" w:color="auto"/>
            </w:tcBorders>
          </w:tcPr>
          <w:p w:rsidR="00ED75E6" w:rsidRPr="00134907" w:rsidRDefault="00ED75E6" w:rsidP="00ED75E6">
            <w:pPr>
              <w:pStyle w:val="a7"/>
              <w:numPr>
                <w:ilvl w:val="0"/>
                <w:numId w:val="24"/>
              </w:numPr>
              <w:suppressAutoHyphens w:val="0"/>
              <w:spacing w:after="0"/>
              <w:rPr>
                <w:color w:val="FF0000"/>
              </w:rPr>
            </w:pPr>
          </w:p>
        </w:tc>
        <w:tc>
          <w:tcPr>
            <w:tcW w:w="2982" w:type="pct"/>
            <w:tcBorders>
              <w:bottom w:val="single" w:sz="4" w:space="0" w:color="auto"/>
            </w:tcBorders>
          </w:tcPr>
          <w:p w:rsidR="00ED75E6" w:rsidRPr="00195FC2" w:rsidRDefault="00ED75E6" w:rsidP="00ED75E6">
            <w:pPr>
              <w:pStyle w:val="a7"/>
              <w:spacing w:after="0"/>
              <w:rPr>
                <w:color w:val="000000"/>
                <w:sz w:val="20"/>
              </w:rPr>
            </w:pPr>
            <w:r w:rsidRPr="00195FC2">
              <w:rPr>
                <w:color w:val="000000"/>
                <w:sz w:val="20"/>
              </w:rPr>
              <w:t>Окрашивание стен в бежевый цвет по (</w:t>
            </w:r>
            <w:r w:rsidRPr="00195FC2">
              <w:rPr>
                <w:color w:val="000000"/>
                <w:sz w:val="20"/>
                <w:lang w:val="en-US"/>
              </w:rPr>
              <w:t>RAL</w:t>
            </w:r>
            <w:r w:rsidRPr="00195FC2">
              <w:rPr>
                <w:color w:val="000000"/>
                <w:sz w:val="20"/>
              </w:rPr>
              <w:t xml:space="preserve"> 1001)</w:t>
            </w:r>
          </w:p>
        </w:tc>
        <w:tc>
          <w:tcPr>
            <w:tcW w:w="713" w:type="pct"/>
            <w:tcBorders>
              <w:bottom w:val="single" w:sz="4" w:space="0" w:color="auto"/>
            </w:tcBorders>
            <w:vAlign w:val="center"/>
          </w:tcPr>
          <w:p w:rsidR="00ED75E6" w:rsidRPr="00195FC2" w:rsidRDefault="00ED75E6" w:rsidP="00ED75E6">
            <w:pPr>
              <w:pStyle w:val="a7"/>
              <w:spacing w:after="0"/>
              <w:jc w:val="center"/>
              <w:rPr>
                <w:color w:val="000000"/>
                <w:sz w:val="20"/>
              </w:rPr>
            </w:pPr>
            <w:r w:rsidRPr="00195FC2">
              <w:rPr>
                <w:color w:val="000000"/>
                <w:sz w:val="20"/>
              </w:rPr>
              <w:t>116</w:t>
            </w:r>
          </w:p>
        </w:tc>
        <w:tc>
          <w:tcPr>
            <w:tcW w:w="470" w:type="pct"/>
            <w:tcBorders>
              <w:bottom w:val="single" w:sz="4" w:space="0" w:color="auto"/>
            </w:tcBorders>
            <w:vAlign w:val="center"/>
          </w:tcPr>
          <w:p w:rsidR="00ED75E6" w:rsidRPr="00195FC2" w:rsidRDefault="00ED75E6" w:rsidP="00ED75E6">
            <w:pPr>
              <w:pStyle w:val="a7"/>
              <w:spacing w:after="0"/>
              <w:jc w:val="center"/>
              <w:rPr>
                <w:color w:val="000000"/>
                <w:sz w:val="20"/>
              </w:rPr>
            </w:pPr>
            <w:r w:rsidRPr="00195FC2">
              <w:rPr>
                <w:color w:val="000000"/>
                <w:sz w:val="20"/>
              </w:rPr>
              <w:t>м²</w:t>
            </w:r>
          </w:p>
        </w:tc>
        <w:tc>
          <w:tcPr>
            <w:tcW w:w="497" w:type="pct"/>
            <w:tcBorders>
              <w:bottom w:val="single" w:sz="4" w:space="0" w:color="auto"/>
            </w:tcBorders>
            <w:vAlign w:val="center"/>
          </w:tcPr>
          <w:p w:rsidR="00ED75E6" w:rsidRPr="00195FC2"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134907" w:rsidRDefault="00ED75E6" w:rsidP="00ED75E6">
            <w:pPr>
              <w:pStyle w:val="a7"/>
              <w:numPr>
                <w:ilvl w:val="0"/>
                <w:numId w:val="24"/>
              </w:numPr>
              <w:suppressAutoHyphens w:val="0"/>
              <w:spacing w:after="0"/>
              <w:rPr>
                <w:color w:val="FF0000"/>
              </w:rPr>
            </w:pPr>
          </w:p>
        </w:tc>
        <w:tc>
          <w:tcPr>
            <w:tcW w:w="2982" w:type="pct"/>
            <w:tcBorders>
              <w:bottom w:val="single" w:sz="4" w:space="0" w:color="auto"/>
            </w:tcBorders>
          </w:tcPr>
          <w:p w:rsidR="00ED75E6" w:rsidRPr="002163AE" w:rsidRDefault="00ED75E6" w:rsidP="00ED75E6">
            <w:pPr>
              <w:pStyle w:val="a7"/>
              <w:tabs>
                <w:tab w:val="left" w:pos="1429"/>
              </w:tabs>
              <w:spacing w:after="0"/>
              <w:jc w:val="both"/>
              <w:rPr>
                <w:color w:val="000000"/>
                <w:sz w:val="20"/>
              </w:rPr>
            </w:pPr>
            <w:r w:rsidRPr="000B035C">
              <w:rPr>
                <w:color w:val="000000"/>
                <w:sz w:val="20"/>
              </w:rPr>
              <w:t>Окраска потолка латексной краской</w:t>
            </w:r>
          </w:p>
        </w:tc>
        <w:tc>
          <w:tcPr>
            <w:tcW w:w="713" w:type="pct"/>
            <w:tcBorders>
              <w:bottom w:val="single" w:sz="4" w:space="0" w:color="auto"/>
            </w:tcBorders>
            <w:vAlign w:val="center"/>
          </w:tcPr>
          <w:p w:rsidR="00ED75E6" w:rsidRDefault="00ED75E6" w:rsidP="00ED75E6">
            <w:pPr>
              <w:pStyle w:val="a7"/>
              <w:spacing w:after="0"/>
              <w:jc w:val="center"/>
              <w:rPr>
                <w:color w:val="000000"/>
                <w:sz w:val="20"/>
              </w:rPr>
            </w:pPr>
            <w:r>
              <w:rPr>
                <w:color w:val="000000"/>
                <w:sz w:val="20"/>
              </w:rPr>
              <w:t>36,6</w:t>
            </w:r>
          </w:p>
        </w:tc>
        <w:tc>
          <w:tcPr>
            <w:tcW w:w="470" w:type="pct"/>
            <w:tcBorders>
              <w:bottom w:val="single" w:sz="4" w:space="0" w:color="auto"/>
            </w:tcBorders>
            <w:vAlign w:val="center"/>
          </w:tcPr>
          <w:p w:rsidR="00ED75E6" w:rsidRDefault="00ED75E6" w:rsidP="00ED75E6">
            <w:pPr>
              <w:pStyle w:val="a7"/>
              <w:spacing w:after="0"/>
              <w:jc w:val="center"/>
              <w:rPr>
                <w:color w:val="000000"/>
                <w:sz w:val="20"/>
              </w:rPr>
            </w:pPr>
            <w:r>
              <w:rPr>
                <w:color w:val="000000"/>
                <w:sz w:val="20"/>
              </w:rPr>
              <w:t>м²</w:t>
            </w:r>
          </w:p>
        </w:tc>
        <w:tc>
          <w:tcPr>
            <w:tcW w:w="497" w:type="pct"/>
            <w:tcBorders>
              <w:bottom w:val="single" w:sz="4" w:space="0" w:color="auto"/>
            </w:tcBorders>
            <w:vAlign w:val="center"/>
          </w:tcPr>
          <w:p w:rsidR="00ED75E6" w:rsidRPr="00195FC2" w:rsidRDefault="00ED75E6" w:rsidP="00ED75E6">
            <w:pPr>
              <w:pStyle w:val="a7"/>
              <w:spacing w:after="0"/>
              <w:jc w:val="center"/>
              <w:rPr>
                <w:color w:val="000000"/>
              </w:rPr>
            </w:pPr>
          </w:p>
        </w:tc>
      </w:tr>
      <w:tr w:rsidR="00ED75E6" w:rsidRPr="00134907" w:rsidTr="00ED75E6">
        <w:trPr>
          <w:cantSplit/>
          <w:trHeight w:val="20"/>
        </w:trPr>
        <w:tc>
          <w:tcPr>
            <w:tcW w:w="338" w:type="pct"/>
            <w:tcBorders>
              <w:bottom w:val="single" w:sz="4" w:space="0" w:color="auto"/>
            </w:tcBorders>
          </w:tcPr>
          <w:p w:rsidR="00ED75E6" w:rsidRPr="00134907" w:rsidRDefault="00ED75E6" w:rsidP="00ED75E6">
            <w:pPr>
              <w:pStyle w:val="a7"/>
              <w:spacing w:after="0"/>
              <w:ind w:left="360"/>
              <w:rPr>
                <w:color w:val="FF0000"/>
              </w:rPr>
            </w:pPr>
          </w:p>
        </w:tc>
        <w:tc>
          <w:tcPr>
            <w:tcW w:w="4662" w:type="pct"/>
            <w:gridSpan w:val="4"/>
            <w:tcBorders>
              <w:bottom w:val="single" w:sz="4" w:space="0" w:color="auto"/>
            </w:tcBorders>
          </w:tcPr>
          <w:p w:rsidR="00ED75E6" w:rsidRPr="00195FC2" w:rsidRDefault="00ED75E6" w:rsidP="00ED75E6">
            <w:pPr>
              <w:pStyle w:val="a7"/>
              <w:spacing w:after="0"/>
              <w:jc w:val="center"/>
              <w:rPr>
                <w:b/>
                <w:color w:val="000000"/>
                <w:sz w:val="20"/>
              </w:rPr>
            </w:pPr>
            <w:r w:rsidRPr="00195FC2">
              <w:rPr>
                <w:b/>
                <w:color w:val="000000"/>
                <w:sz w:val="20"/>
              </w:rPr>
              <w:t>Ремонт напольного покрытия</w:t>
            </w:r>
          </w:p>
        </w:tc>
      </w:tr>
      <w:tr w:rsidR="00ED75E6" w:rsidRPr="00134907" w:rsidTr="00ED75E6">
        <w:trPr>
          <w:cantSplit/>
          <w:trHeight w:val="20"/>
        </w:trPr>
        <w:tc>
          <w:tcPr>
            <w:tcW w:w="338" w:type="pct"/>
            <w:tcBorders>
              <w:bottom w:val="single" w:sz="4" w:space="0" w:color="auto"/>
            </w:tcBorders>
          </w:tcPr>
          <w:p w:rsidR="00ED75E6" w:rsidRPr="00134907" w:rsidRDefault="00ED75E6" w:rsidP="00ED75E6">
            <w:pPr>
              <w:pStyle w:val="a7"/>
              <w:numPr>
                <w:ilvl w:val="0"/>
                <w:numId w:val="24"/>
              </w:numPr>
              <w:suppressAutoHyphens w:val="0"/>
              <w:spacing w:after="0"/>
              <w:rPr>
                <w:color w:val="FF0000"/>
              </w:rPr>
            </w:pPr>
          </w:p>
        </w:tc>
        <w:tc>
          <w:tcPr>
            <w:tcW w:w="2982" w:type="pct"/>
            <w:tcBorders>
              <w:bottom w:val="single" w:sz="4" w:space="0" w:color="auto"/>
            </w:tcBorders>
          </w:tcPr>
          <w:p w:rsidR="00ED75E6" w:rsidRPr="00112935" w:rsidRDefault="00ED75E6" w:rsidP="00ED75E6">
            <w:pPr>
              <w:pStyle w:val="a7"/>
              <w:spacing w:after="0"/>
              <w:rPr>
                <w:color w:val="FF0000"/>
                <w:sz w:val="20"/>
              </w:rPr>
            </w:pPr>
            <w:r w:rsidRPr="00195FC2">
              <w:rPr>
                <w:color w:val="000000"/>
                <w:sz w:val="20"/>
              </w:rPr>
              <w:t xml:space="preserve">Устройство </w:t>
            </w:r>
            <w:r>
              <w:rPr>
                <w:color w:val="000000"/>
                <w:sz w:val="20"/>
              </w:rPr>
              <w:t>линолеума</w:t>
            </w:r>
            <w:r w:rsidRPr="00195FC2">
              <w:rPr>
                <w:color w:val="000000"/>
                <w:sz w:val="20"/>
              </w:rPr>
              <w:t xml:space="preserve"> на пол</w:t>
            </w:r>
            <w:r>
              <w:rPr>
                <w:color w:val="000000"/>
                <w:sz w:val="20"/>
              </w:rPr>
              <w:t xml:space="preserve"> цвет серый по </w:t>
            </w:r>
            <w:r>
              <w:rPr>
                <w:color w:val="000000"/>
                <w:sz w:val="20"/>
                <w:lang w:val="en-US"/>
              </w:rPr>
              <w:t>RAL</w:t>
            </w:r>
            <w:r w:rsidRPr="00112935">
              <w:rPr>
                <w:color w:val="000000"/>
                <w:sz w:val="20"/>
              </w:rPr>
              <w:t xml:space="preserve"> 7004</w:t>
            </w:r>
          </w:p>
        </w:tc>
        <w:tc>
          <w:tcPr>
            <w:tcW w:w="713" w:type="pct"/>
            <w:tcBorders>
              <w:bottom w:val="single" w:sz="4" w:space="0" w:color="auto"/>
            </w:tcBorders>
            <w:vAlign w:val="center"/>
          </w:tcPr>
          <w:p w:rsidR="00ED75E6" w:rsidRPr="00195FC2" w:rsidRDefault="00ED75E6" w:rsidP="00ED75E6">
            <w:pPr>
              <w:pStyle w:val="a7"/>
              <w:spacing w:after="0"/>
              <w:jc w:val="center"/>
              <w:rPr>
                <w:color w:val="000000"/>
                <w:sz w:val="20"/>
              </w:rPr>
            </w:pPr>
            <w:r w:rsidRPr="00195FC2">
              <w:rPr>
                <w:color w:val="000000"/>
                <w:sz w:val="20"/>
              </w:rPr>
              <w:t>36,6</w:t>
            </w:r>
          </w:p>
        </w:tc>
        <w:tc>
          <w:tcPr>
            <w:tcW w:w="470" w:type="pct"/>
            <w:tcBorders>
              <w:bottom w:val="single" w:sz="4" w:space="0" w:color="auto"/>
            </w:tcBorders>
            <w:vAlign w:val="center"/>
          </w:tcPr>
          <w:p w:rsidR="00ED75E6" w:rsidRPr="00195FC2" w:rsidRDefault="00ED75E6" w:rsidP="00ED75E6">
            <w:pPr>
              <w:pStyle w:val="a7"/>
              <w:spacing w:after="0"/>
              <w:jc w:val="center"/>
              <w:rPr>
                <w:color w:val="000000"/>
                <w:sz w:val="20"/>
              </w:rPr>
            </w:pPr>
            <w:r w:rsidRPr="00195FC2">
              <w:rPr>
                <w:color w:val="000000"/>
                <w:sz w:val="20"/>
              </w:rPr>
              <w:t>м²</w:t>
            </w:r>
          </w:p>
        </w:tc>
        <w:tc>
          <w:tcPr>
            <w:tcW w:w="497" w:type="pct"/>
            <w:tcBorders>
              <w:bottom w:val="single" w:sz="4" w:space="0" w:color="auto"/>
            </w:tcBorders>
            <w:vAlign w:val="center"/>
          </w:tcPr>
          <w:p w:rsidR="00ED75E6" w:rsidRPr="00134907" w:rsidRDefault="00ED75E6" w:rsidP="00ED75E6">
            <w:pPr>
              <w:pStyle w:val="a7"/>
              <w:spacing w:after="0"/>
              <w:jc w:val="center"/>
              <w:rPr>
                <w:color w:val="FF0000"/>
              </w:rPr>
            </w:pPr>
          </w:p>
        </w:tc>
      </w:tr>
      <w:tr w:rsidR="00ED75E6" w:rsidRPr="00134907" w:rsidTr="00ED75E6">
        <w:trPr>
          <w:cantSplit/>
          <w:trHeight w:val="20"/>
        </w:trPr>
        <w:tc>
          <w:tcPr>
            <w:tcW w:w="5000" w:type="pct"/>
            <w:gridSpan w:val="5"/>
            <w:tcBorders>
              <w:bottom w:val="single" w:sz="4" w:space="0" w:color="auto"/>
            </w:tcBorders>
          </w:tcPr>
          <w:p w:rsidR="00ED75E6" w:rsidRPr="00621F90" w:rsidRDefault="00ED75E6" w:rsidP="00ED75E6">
            <w:pPr>
              <w:pStyle w:val="a7"/>
              <w:spacing w:after="0"/>
              <w:jc w:val="center"/>
              <w:rPr>
                <w:b/>
                <w:color w:val="FF0000"/>
              </w:rPr>
            </w:pPr>
            <w:r w:rsidRPr="00621F90">
              <w:rPr>
                <w:b/>
                <w:color w:val="000000"/>
                <w:sz w:val="20"/>
              </w:rPr>
              <w:t>Электрика</w:t>
            </w:r>
          </w:p>
        </w:tc>
      </w:tr>
      <w:tr w:rsidR="00ED75E6" w:rsidRPr="00134907" w:rsidTr="00ED75E6">
        <w:trPr>
          <w:cantSplit/>
          <w:trHeight w:val="20"/>
        </w:trPr>
        <w:tc>
          <w:tcPr>
            <w:tcW w:w="338" w:type="pct"/>
            <w:tcBorders>
              <w:bottom w:val="single" w:sz="4" w:space="0" w:color="auto"/>
            </w:tcBorders>
          </w:tcPr>
          <w:p w:rsidR="00ED75E6" w:rsidRPr="00134907" w:rsidRDefault="00ED75E6" w:rsidP="00ED75E6">
            <w:pPr>
              <w:pStyle w:val="a7"/>
              <w:numPr>
                <w:ilvl w:val="0"/>
                <w:numId w:val="24"/>
              </w:numPr>
              <w:suppressAutoHyphens w:val="0"/>
              <w:spacing w:after="0"/>
              <w:rPr>
                <w:color w:val="FF0000"/>
              </w:rPr>
            </w:pPr>
          </w:p>
        </w:tc>
        <w:tc>
          <w:tcPr>
            <w:tcW w:w="2982" w:type="pct"/>
            <w:tcBorders>
              <w:bottom w:val="single" w:sz="4" w:space="0" w:color="auto"/>
            </w:tcBorders>
          </w:tcPr>
          <w:p w:rsidR="00ED75E6" w:rsidRPr="00195FC2" w:rsidRDefault="00ED75E6" w:rsidP="00ED75E6">
            <w:pPr>
              <w:pStyle w:val="a7"/>
              <w:spacing w:after="0"/>
              <w:rPr>
                <w:color w:val="000000"/>
                <w:sz w:val="20"/>
              </w:rPr>
            </w:pPr>
            <w:r w:rsidRPr="00621F90">
              <w:rPr>
                <w:color w:val="000000"/>
                <w:sz w:val="20"/>
              </w:rPr>
              <w:t>Установка ранее демонтированных потолочных светильников</w:t>
            </w:r>
          </w:p>
        </w:tc>
        <w:tc>
          <w:tcPr>
            <w:tcW w:w="713" w:type="pct"/>
            <w:tcBorders>
              <w:bottom w:val="single" w:sz="4" w:space="0" w:color="auto"/>
            </w:tcBorders>
            <w:vAlign w:val="center"/>
          </w:tcPr>
          <w:p w:rsidR="00ED75E6" w:rsidRPr="00195FC2" w:rsidRDefault="00ED75E6" w:rsidP="00ED75E6">
            <w:pPr>
              <w:pStyle w:val="a7"/>
              <w:spacing w:after="0"/>
              <w:jc w:val="center"/>
              <w:rPr>
                <w:color w:val="000000"/>
                <w:sz w:val="20"/>
              </w:rPr>
            </w:pPr>
            <w:r>
              <w:rPr>
                <w:color w:val="000000"/>
                <w:sz w:val="20"/>
              </w:rPr>
              <w:t>6</w:t>
            </w:r>
          </w:p>
        </w:tc>
        <w:tc>
          <w:tcPr>
            <w:tcW w:w="470" w:type="pct"/>
            <w:tcBorders>
              <w:bottom w:val="single" w:sz="4" w:space="0" w:color="auto"/>
            </w:tcBorders>
            <w:vAlign w:val="center"/>
          </w:tcPr>
          <w:p w:rsidR="00ED75E6" w:rsidRPr="00195FC2" w:rsidRDefault="00ED75E6" w:rsidP="00ED75E6">
            <w:pPr>
              <w:pStyle w:val="a7"/>
              <w:spacing w:after="0"/>
              <w:jc w:val="center"/>
              <w:rPr>
                <w:color w:val="000000"/>
                <w:sz w:val="20"/>
              </w:rPr>
            </w:pPr>
            <w:r>
              <w:rPr>
                <w:color w:val="000000"/>
                <w:sz w:val="20"/>
              </w:rPr>
              <w:t>шт.</w:t>
            </w:r>
          </w:p>
        </w:tc>
        <w:tc>
          <w:tcPr>
            <w:tcW w:w="497" w:type="pct"/>
            <w:tcBorders>
              <w:bottom w:val="single" w:sz="4" w:space="0" w:color="auto"/>
            </w:tcBorders>
            <w:vAlign w:val="center"/>
          </w:tcPr>
          <w:p w:rsidR="00ED75E6" w:rsidRPr="00134907" w:rsidRDefault="00ED75E6" w:rsidP="00ED75E6">
            <w:pPr>
              <w:pStyle w:val="a7"/>
              <w:spacing w:after="0"/>
              <w:jc w:val="center"/>
              <w:rPr>
                <w:color w:val="FF0000"/>
              </w:rPr>
            </w:pPr>
          </w:p>
        </w:tc>
      </w:tr>
      <w:tr w:rsidR="00ED75E6" w:rsidRPr="00134907" w:rsidTr="00ED75E6">
        <w:trPr>
          <w:cantSplit/>
          <w:trHeight w:val="20"/>
        </w:trPr>
        <w:tc>
          <w:tcPr>
            <w:tcW w:w="5000" w:type="pct"/>
            <w:gridSpan w:val="5"/>
          </w:tcPr>
          <w:p w:rsidR="00ED75E6" w:rsidRPr="00112935" w:rsidRDefault="00ED75E6" w:rsidP="00ED75E6">
            <w:pPr>
              <w:pStyle w:val="a7"/>
              <w:spacing w:after="0"/>
              <w:jc w:val="center"/>
              <w:rPr>
                <w:b/>
                <w:color w:val="000000"/>
                <w:sz w:val="20"/>
              </w:rPr>
            </w:pPr>
            <w:r w:rsidRPr="00112935">
              <w:rPr>
                <w:b/>
                <w:color w:val="000000"/>
                <w:sz w:val="20"/>
              </w:rPr>
              <w:t>Замена окон</w:t>
            </w:r>
          </w:p>
        </w:tc>
      </w:tr>
      <w:tr w:rsidR="00ED75E6" w:rsidRPr="00134907" w:rsidTr="00ED75E6">
        <w:trPr>
          <w:cantSplit/>
          <w:trHeight w:val="20"/>
        </w:trPr>
        <w:tc>
          <w:tcPr>
            <w:tcW w:w="338" w:type="pct"/>
          </w:tcPr>
          <w:p w:rsidR="00ED75E6" w:rsidRPr="00134907" w:rsidRDefault="00ED75E6" w:rsidP="00ED75E6">
            <w:pPr>
              <w:pStyle w:val="a7"/>
              <w:spacing w:after="0"/>
              <w:rPr>
                <w:color w:val="FF0000"/>
                <w:sz w:val="20"/>
              </w:rPr>
            </w:pPr>
          </w:p>
        </w:tc>
        <w:tc>
          <w:tcPr>
            <w:tcW w:w="2982" w:type="pct"/>
          </w:tcPr>
          <w:p w:rsidR="00ED75E6" w:rsidRPr="00112935" w:rsidRDefault="00ED75E6" w:rsidP="00ED75E6">
            <w:pPr>
              <w:pStyle w:val="a7"/>
              <w:spacing w:after="0"/>
              <w:jc w:val="center"/>
              <w:rPr>
                <w:b/>
                <w:color w:val="000000"/>
              </w:rPr>
            </w:pPr>
            <w:r w:rsidRPr="00ED75E6">
              <w:rPr>
                <w:b/>
                <w:color w:val="000000"/>
                <w:sz w:val="20"/>
              </w:rPr>
              <w:t>окна</w:t>
            </w:r>
          </w:p>
        </w:tc>
        <w:tc>
          <w:tcPr>
            <w:tcW w:w="713" w:type="pct"/>
            <w:vAlign w:val="center"/>
          </w:tcPr>
          <w:p w:rsidR="00ED75E6" w:rsidRPr="00112935" w:rsidRDefault="00ED75E6" w:rsidP="00ED75E6">
            <w:pPr>
              <w:jc w:val="center"/>
              <w:rPr>
                <w:color w:val="000000"/>
              </w:rPr>
            </w:pPr>
            <w:r w:rsidRPr="00112935">
              <w:rPr>
                <w:color w:val="000000"/>
              </w:rPr>
              <w:t>Кл-во, шт.</w:t>
            </w:r>
          </w:p>
        </w:tc>
        <w:tc>
          <w:tcPr>
            <w:tcW w:w="470" w:type="pct"/>
            <w:vAlign w:val="center"/>
          </w:tcPr>
          <w:p w:rsidR="00ED75E6" w:rsidRPr="00112935" w:rsidRDefault="00ED75E6" w:rsidP="00ED75E6">
            <w:pPr>
              <w:jc w:val="center"/>
              <w:rPr>
                <w:color w:val="000000"/>
              </w:rPr>
            </w:pPr>
          </w:p>
        </w:tc>
        <w:tc>
          <w:tcPr>
            <w:tcW w:w="497" w:type="pct"/>
          </w:tcPr>
          <w:p w:rsidR="00ED75E6" w:rsidRPr="00134907" w:rsidRDefault="00ED75E6" w:rsidP="00ED75E6">
            <w:pPr>
              <w:pStyle w:val="a7"/>
              <w:spacing w:after="0"/>
              <w:jc w:val="center"/>
              <w:rPr>
                <w:color w:val="FF0000"/>
                <w:sz w:val="20"/>
              </w:rPr>
            </w:pPr>
          </w:p>
        </w:tc>
      </w:tr>
      <w:tr w:rsidR="00ED75E6" w:rsidRPr="00134907" w:rsidTr="00ED75E6">
        <w:trPr>
          <w:cantSplit/>
          <w:trHeight w:val="20"/>
        </w:trPr>
        <w:tc>
          <w:tcPr>
            <w:tcW w:w="338" w:type="pct"/>
          </w:tcPr>
          <w:p w:rsidR="00ED75E6" w:rsidRPr="00112935" w:rsidRDefault="00ED75E6" w:rsidP="00ED75E6">
            <w:pPr>
              <w:pStyle w:val="a7"/>
              <w:spacing w:after="0"/>
              <w:rPr>
                <w:color w:val="000000"/>
                <w:sz w:val="20"/>
              </w:rPr>
            </w:pPr>
            <w:r>
              <w:rPr>
                <w:color w:val="000000"/>
                <w:sz w:val="20"/>
              </w:rPr>
              <w:t>9</w:t>
            </w:r>
            <w:r w:rsidRPr="00112935">
              <w:rPr>
                <w:color w:val="000000"/>
                <w:sz w:val="20"/>
              </w:rPr>
              <w:t>.</w:t>
            </w:r>
          </w:p>
        </w:tc>
        <w:tc>
          <w:tcPr>
            <w:tcW w:w="2982" w:type="pct"/>
          </w:tcPr>
          <w:p w:rsidR="00ED75E6" w:rsidRPr="00ED75E6" w:rsidRDefault="00ED75E6" w:rsidP="00ED75E6">
            <w:pPr>
              <w:pStyle w:val="a7"/>
              <w:spacing w:after="0"/>
              <w:rPr>
                <w:color w:val="000000"/>
                <w:sz w:val="20"/>
              </w:rPr>
            </w:pPr>
            <w:r w:rsidRPr="00ED75E6">
              <w:rPr>
                <w:color w:val="000000"/>
                <w:sz w:val="20"/>
              </w:rPr>
              <w:t>Замена деревянных окон на пластиковые (двойной стеклопакет):</w:t>
            </w:r>
          </w:p>
          <w:p w:rsidR="00ED75E6" w:rsidRPr="00ED75E6" w:rsidRDefault="00ED75E6" w:rsidP="00ED75E6">
            <w:pPr>
              <w:pStyle w:val="a7"/>
              <w:spacing w:after="0"/>
              <w:rPr>
                <w:color w:val="000000"/>
                <w:sz w:val="20"/>
              </w:rPr>
            </w:pPr>
            <w:r w:rsidRPr="00ED75E6">
              <w:rPr>
                <w:color w:val="000000"/>
                <w:sz w:val="20"/>
              </w:rPr>
              <w:t xml:space="preserve">Одна створка глухая, размер 0,5 х 1,1 м (Ш х В); </w:t>
            </w:r>
          </w:p>
          <w:p w:rsidR="00ED75E6" w:rsidRPr="00ED75E6" w:rsidRDefault="00ED75E6" w:rsidP="00ED75E6">
            <w:pPr>
              <w:pStyle w:val="a7"/>
              <w:spacing w:after="0"/>
              <w:rPr>
                <w:color w:val="000000"/>
                <w:sz w:val="20"/>
              </w:rPr>
            </w:pPr>
            <w:r w:rsidRPr="00ED75E6">
              <w:rPr>
                <w:color w:val="000000"/>
                <w:sz w:val="20"/>
              </w:rPr>
              <w:t xml:space="preserve">Одна створка поворотно-откидная, размер 1,0 х 1,1 м (Ш х </w:t>
            </w:r>
            <w:proofErr w:type="gramStart"/>
            <w:r w:rsidRPr="00ED75E6">
              <w:rPr>
                <w:color w:val="000000"/>
                <w:sz w:val="20"/>
              </w:rPr>
              <w:t>В )</w:t>
            </w:r>
            <w:proofErr w:type="gramEnd"/>
            <w:r w:rsidRPr="00ED75E6">
              <w:rPr>
                <w:color w:val="000000"/>
                <w:sz w:val="20"/>
              </w:rPr>
              <w:t xml:space="preserve">; </w:t>
            </w:r>
          </w:p>
          <w:p w:rsidR="00ED75E6" w:rsidRPr="00112935" w:rsidRDefault="00ED75E6" w:rsidP="00ED75E6">
            <w:pPr>
              <w:pStyle w:val="a7"/>
              <w:spacing w:after="0"/>
              <w:rPr>
                <w:color w:val="000000"/>
              </w:rPr>
            </w:pPr>
            <w:r w:rsidRPr="00ED75E6">
              <w:rPr>
                <w:color w:val="000000"/>
                <w:sz w:val="20"/>
              </w:rPr>
              <w:t>Одна створка глухая, размер 0,5 х 1,1 м (Ш х В)</w:t>
            </w:r>
          </w:p>
        </w:tc>
        <w:tc>
          <w:tcPr>
            <w:tcW w:w="713" w:type="pct"/>
            <w:vAlign w:val="center"/>
          </w:tcPr>
          <w:p w:rsidR="00ED75E6" w:rsidRPr="00ED75E6" w:rsidRDefault="00ED75E6" w:rsidP="00ED75E6">
            <w:pPr>
              <w:pStyle w:val="a7"/>
              <w:spacing w:after="0"/>
              <w:rPr>
                <w:color w:val="000000"/>
                <w:sz w:val="20"/>
              </w:rPr>
            </w:pPr>
            <w:r w:rsidRPr="00ED75E6">
              <w:rPr>
                <w:color w:val="000000"/>
                <w:sz w:val="20"/>
              </w:rPr>
              <w:t>2</w:t>
            </w:r>
          </w:p>
        </w:tc>
        <w:tc>
          <w:tcPr>
            <w:tcW w:w="470" w:type="pct"/>
            <w:vAlign w:val="center"/>
          </w:tcPr>
          <w:p w:rsidR="00ED75E6" w:rsidRPr="00ED75E6" w:rsidRDefault="00ED75E6" w:rsidP="00ED75E6">
            <w:pPr>
              <w:pStyle w:val="a7"/>
              <w:spacing w:after="0"/>
              <w:rPr>
                <w:color w:val="000000"/>
                <w:sz w:val="20"/>
              </w:rPr>
            </w:pPr>
            <w:r w:rsidRPr="00ED75E6">
              <w:rPr>
                <w:color w:val="000000"/>
                <w:sz w:val="20"/>
              </w:rPr>
              <w:t>шт.</w:t>
            </w:r>
          </w:p>
        </w:tc>
        <w:tc>
          <w:tcPr>
            <w:tcW w:w="497" w:type="pct"/>
          </w:tcPr>
          <w:p w:rsidR="00ED75E6" w:rsidRPr="00112935" w:rsidRDefault="00ED75E6" w:rsidP="00ED75E6">
            <w:pPr>
              <w:pStyle w:val="a7"/>
              <w:spacing w:after="0"/>
              <w:jc w:val="center"/>
              <w:rPr>
                <w:color w:val="000000"/>
                <w:sz w:val="20"/>
              </w:rPr>
            </w:pPr>
          </w:p>
        </w:tc>
      </w:tr>
    </w:tbl>
    <w:p w:rsidR="00ED75E6" w:rsidRDefault="00ED75E6" w:rsidP="00ED75E6">
      <w:pPr>
        <w:rPr>
          <w:color w:val="FF0000"/>
        </w:rPr>
      </w:pPr>
    </w:p>
    <w:p w:rsidR="00ED75E6" w:rsidRPr="00134907" w:rsidRDefault="00ED75E6" w:rsidP="00ED75E6">
      <w:pPr>
        <w:rPr>
          <w:color w:val="FF0000"/>
        </w:rPr>
      </w:pPr>
    </w:p>
    <w:p w:rsidR="00ED75E6" w:rsidRPr="00112935" w:rsidRDefault="00ED75E6" w:rsidP="00ED75E6">
      <w:pPr>
        <w:rPr>
          <w:b/>
          <w:color w:val="000000"/>
          <w:u w:val="single"/>
        </w:rPr>
      </w:pPr>
      <w:r w:rsidRPr="00112935">
        <w:rPr>
          <w:b/>
          <w:color w:val="000000"/>
          <w:u w:val="single"/>
        </w:rPr>
        <w:lastRenderedPageBreak/>
        <w:t>5. Перечень регламентирующих документов.</w:t>
      </w:r>
    </w:p>
    <w:p w:rsidR="00ED75E6" w:rsidRPr="00112935" w:rsidRDefault="00ED75E6" w:rsidP="00ED75E6">
      <w:pPr>
        <w:rPr>
          <w:color w:val="000000"/>
        </w:rPr>
      </w:pPr>
      <w:r w:rsidRPr="00112935">
        <w:rPr>
          <w:color w:val="000000"/>
        </w:rPr>
        <w:t>5.1. Строительные нормы и Правила (СНиП).</w:t>
      </w:r>
    </w:p>
    <w:p w:rsidR="00ED75E6" w:rsidRPr="00112935" w:rsidRDefault="00ED75E6" w:rsidP="00ED75E6">
      <w:pPr>
        <w:autoSpaceDE w:val="0"/>
        <w:autoSpaceDN w:val="0"/>
        <w:adjustRightInd w:val="0"/>
        <w:rPr>
          <w:color w:val="000000"/>
        </w:rPr>
      </w:pPr>
      <w:r w:rsidRPr="00112935">
        <w:rPr>
          <w:color w:val="000000"/>
        </w:rPr>
        <w:t xml:space="preserve">5.2. </w:t>
      </w:r>
      <w:r>
        <w:t>СП 29.13330.2011. Свод правил. Полы. Актуализированная редакция СНиП 2.03.13-88</w:t>
      </w:r>
      <w:r w:rsidRPr="00112935">
        <w:rPr>
          <w:color w:val="000000"/>
        </w:rPr>
        <w:t>.</w:t>
      </w:r>
    </w:p>
    <w:p w:rsidR="00ED75E6" w:rsidRPr="00112935" w:rsidRDefault="00ED75E6" w:rsidP="00ED75E6">
      <w:pPr>
        <w:autoSpaceDE w:val="0"/>
        <w:autoSpaceDN w:val="0"/>
        <w:adjustRightInd w:val="0"/>
        <w:rPr>
          <w:color w:val="000000"/>
        </w:rPr>
      </w:pPr>
      <w:r w:rsidRPr="00112935">
        <w:rPr>
          <w:color w:val="000000"/>
        </w:rPr>
        <w:t xml:space="preserve">5.3. </w:t>
      </w:r>
      <w:r>
        <w:t>СП 71.13330.2017. Свод правил. Изоляционные и отделочные покрытия. Актуализированная редакция СНиП 3.04.01-87</w:t>
      </w:r>
      <w:r w:rsidRPr="00112935">
        <w:rPr>
          <w:color w:val="000000"/>
        </w:rPr>
        <w:t>.</w:t>
      </w:r>
    </w:p>
    <w:p w:rsidR="00ED75E6" w:rsidRPr="00471979" w:rsidRDefault="00ED75E6" w:rsidP="00ED75E6">
      <w:pPr>
        <w:rPr>
          <w:color w:val="000000"/>
        </w:rPr>
      </w:pPr>
      <w:r w:rsidRPr="00112935">
        <w:rPr>
          <w:color w:val="000000"/>
        </w:rPr>
        <w:t xml:space="preserve">5.4. </w:t>
      </w:r>
      <w:r w:rsidRPr="00471979">
        <w:rPr>
          <w:color w:val="000000"/>
        </w:rPr>
        <w:t>ГОСТ 10277-90. Шпатлевки. Технические условия.</w:t>
      </w:r>
    </w:p>
    <w:p w:rsidR="00ED75E6" w:rsidRDefault="00ED75E6" w:rsidP="00ED75E6">
      <w:pPr>
        <w:rPr>
          <w:color w:val="000000"/>
        </w:rPr>
      </w:pPr>
      <w:r>
        <w:rPr>
          <w:color w:val="000000"/>
        </w:rPr>
        <w:t xml:space="preserve">5.5. </w:t>
      </w:r>
      <w:r w:rsidRPr="00471979">
        <w:rPr>
          <w:color w:val="000000"/>
        </w:rPr>
        <w:t>ГОСТ 10503-71. Краски масляные, готовые к применению. Технические условия</w:t>
      </w:r>
      <w:r>
        <w:rPr>
          <w:color w:val="000000"/>
        </w:rPr>
        <w:t>.</w:t>
      </w:r>
    </w:p>
    <w:p w:rsidR="00ED75E6" w:rsidRDefault="00ED75E6" w:rsidP="00ED75E6">
      <w:pPr>
        <w:autoSpaceDE w:val="0"/>
        <w:autoSpaceDN w:val="0"/>
        <w:adjustRightInd w:val="0"/>
      </w:pPr>
      <w:r>
        <w:rPr>
          <w:color w:val="000000"/>
        </w:rPr>
        <w:t xml:space="preserve">5.6. </w:t>
      </w:r>
      <w:r>
        <w:t>ГОСТ 30674-99. Блоки оконные из поливинилхлоридных профилей. Технические условия.</w:t>
      </w:r>
    </w:p>
    <w:p w:rsidR="00ED75E6" w:rsidRDefault="00ED75E6" w:rsidP="00ED75E6">
      <w:pPr>
        <w:autoSpaceDE w:val="0"/>
        <w:autoSpaceDN w:val="0"/>
        <w:adjustRightInd w:val="0"/>
      </w:pPr>
      <w:r>
        <w:rPr>
          <w:color w:val="000000"/>
        </w:rPr>
        <w:t xml:space="preserve">5.7. </w:t>
      </w:r>
      <w:r>
        <w:t>ГОСТ 30971-2012. Межгосударственный стандарт. Швы монтажные узлов примыкания оконных блоков к стеновым проемам. Общие технические условия.</w:t>
      </w:r>
    </w:p>
    <w:p w:rsidR="00ED75E6" w:rsidRPr="00112935" w:rsidRDefault="00ED75E6" w:rsidP="00ED75E6">
      <w:pPr>
        <w:rPr>
          <w:color w:val="000000"/>
        </w:rPr>
      </w:pPr>
    </w:p>
    <w:p w:rsidR="00ED75E6" w:rsidRPr="00112935" w:rsidRDefault="00ED75E6" w:rsidP="00ED75E6">
      <w:pPr>
        <w:rPr>
          <w:b/>
          <w:color w:val="000000"/>
          <w:u w:val="single"/>
        </w:rPr>
      </w:pPr>
      <w:r w:rsidRPr="00112935">
        <w:rPr>
          <w:b/>
          <w:color w:val="000000"/>
          <w:u w:val="single"/>
        </w:rPr>
        <w:t xml:space="preserve">6. Дополнительные требования. </w:t>
      </w:r>
    </w:p>
    <w:p w:rsidR="00ED75E6" w:rsidRDefault="00ED75E6" w:rsidP="00ED75E6">
      <w:pPr>
        <w:rPr>
          <w:color w:val="000000"/>
        </w:rPr>
      </w:pPr>
      <w:r w:rsidRPr="00112935">
        <w:rPr>
          <w:color w:val="000000"/>
        </w:rPr>
        <w:t>*</w:t>
      </w:r>
      <w:r>
        <w:rPr>
          <w:color w:val="000000"/>
        </w:rPr>
        <w:t xml:space="preserve"> Материал для проведения работ предоставляется Подрядчиком;</w:t>
      </w:r>
      <w:r w:rsidRPr="00112935">
        <w:rPr>
          <w:color w:val="000000"/>
        </w:rPr>
        <w:t xml:space="preserve"> </w:t>
      </w:r>
    </w:p>
    <w:p w:rsidR="00ED75E6" w:rsidRDefault="00ED75E6" w:rsidP="00ED75E6">
      <w:pPr>
        <w:rPr>
          <w:color w:val="000000"/>
        </w:rPr>
      </w:pPr>
      <w:r>
        <w:rPr>
          <w:color w:val="000000"/>
        </w:rPr>
        <w:t xml:space="preserve">* </w:t>
      </w:r>
      <w:r w:rsidRPr="00112935">
        <w:rPr>
          <w:color w:val="000000"/>
        </w:rPr>
        <w:t>До начала производства работ предоставить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w:t>
      </w:r>
      <w:r>
        <w:rPr>
          <w:color w:val="000000"/>
        </w:rPr>
        <w:t>;</w:t>
      </w:r>
      <w:r w:rsidRPr="00112935">
        <w:rPr>
          <w:color w:val="000000"/>
        </w:rPr>
        <w:t xml:space="preserve"> </w:t>
      </w:r>
    </w:p>
    <w:p w:rsidR="00ED75E6" w:rsidRPr="000B035C" w:rsidRDefault="00ED75E6" w:rsidP="00ED75E6">
      <w:pPr>
        <w:rPr>
          <w:color w:val="000000"/>
        </w:rPr>
      </w:pPr>
      <w:r>
        <w:rPr>
          <w:color w:val="000000"/>
        </w:rPr>
        <w:t xml:space="preserve">* </w:t>
      </w:r>
      <w:r w:rsidRPr="000B035C">
        <w:rPr>
          <w:color w:val="000000"/>
        </w:rPr>
        <w:t>Подрядчик должен</w:t>
      </w:r>
      <w:r>
        <w:rPr>
          <w:color w:val="000000"/>
        </w:rPr>
        <w:t xml:space="preserve"> предоставить</w:t>
      </w:r>
      <w:r w:rsidRPr="000B035C">
        <w:rPr>
          <w:color w:val="000000"/>
        </w:rPr>
        <w:t xml:space="preserve"> данные, подтверждающие квалификацию организации и исполнителей работ (удостоверения установленного образца):</w:t>
      </w:r>
    </w:p>
    <w:p w:rsidR="00ED75E6" w:rsidRPr="000B035C" w:rsidRDefault="00ED75E6" w:rsidP="00ED75E6">
      <w:pPr>
        <w:rPr>
          <w:color w:val="000000"/>
        </w:rPr>
      </w:pPr>
      <w:r w:rsidRPr="000B035C">
        <w:rPr>
          <w:color w:val="000000"/>
        </w:rPr>
        <w:t>- Удостоверения о прохождении пожарно-технического минимума для руководителей и лиц ответственных за пожарную безопасность;</w:t>
      </w:r>
    </w:p>
    <w:p w:rsidR="00ED75E6" w:rsidRPr="000B035C" w:rsidRDefault="00ED75E6" w:rsidP="00ED75E6">
      <w:pPr>
        <w:rPr>
          <w:color w:val="000000"/>
        </w:rPr>
      </w:pPr>
      <w:r w:rsidRPr="000B035C">
        <w:rPr>
          <w:color w:val="000000"/>
        </w:rPr>
        <w:t>- Удостоверения «Охрана труда руководителей и специалистов»;</w:t>
      </w:r>
    </w:p>
    <w:p w:rsidR="00ED75E6" w:rsidRPr="00112935" w:rsidRDefault="00ED75E6" w:rsidP="00ED75E6">
      <w:pPr>
        <w:rPr>
          <w:color w:val="000000"/>
        </w:rPr>
      </w:pPr>
      <w:r w:rsidRPr="000B035C">
        <w:rPr>
          <w:color w:val="000000"/>
        </w:rPr>
        <w:t>- Удостоверения не ниже 2-й группы по электробезопасности</w:t>
      </w:r>
    </w:p>
    <w:p w:rsidR="00ED75E6" w:rsidRPr="00112935" w:rsidRDefault="00ED75E6" w:rsidP="00ED75E6">
      <w:pPr>
        <w:rPr>
          <w:color w:val="000000"/>
        </w:rPr>
      </w:pPr>
      <w:r w:rsidRPr="00112935">
        <w:rPr>
          <w:color w:val="000000"/>
        </w:rPr>
        <w:t>* Работы выполняются по согласованному со службой эксплуатации графику;</w:t>
      </w:r>
    </w:p>
    <w:p w:rsidR="00ED75E6" w:rsidRPr="00112935" w:rsidRDefault="00ED75E6" w:rsidP="00ED75E6">
      <w:pPr>
        <w:rPr>
          <w:color w:val="000000"/>
        </w:rPr>
      </w:pPr>
      <w:r w:rsidRPr="00112935">
        <w:rPr>
          <w:color w:val="000000"/>
        </w:rPr>
        <w:t xml:space="preserve">* </w:t>
      </w:r>
      <w:proofErr w:type="gramStart"/>
      <w:r w:rsidRPr="00112935">
        <w:rPr>
          <w:color w:val="000000"/>
        </w:rPr>
        <w:t>В</w:t>
      </w:r>
      <w:proofErr w:type="gramEnd"/>
      <w:r w:rsidRPr="00112935">
        <w:rPr>
          <w:color w:val="000000"/>
        </w:rPr>
        <w:t xml:space="preserve"> случае нарушения отделочных покрытий в результате проведения работ, произвести их восстановление;</w:t>
      </w:r>
    </w:p>
    <w:p w:rsidR="00ED75E6" w:rsidRPr="00112935" w:rsidRDefault="00ED75E6" w:rsidP="00ED75E6">
      <w:pPr>
        <w:rPr>
          <w:color w:val="000000"/>
        </w:rPr>
      </w:pPr>
      <w:r w:rsidRPr="00112935">
        <w:rPr>
          <w:color w:val="000000"/>
        </w:rPr>
        <w:t xml:space="preserve">* При проведении работ произвести </w:t>
      </w:r>
      <w:proofErr w:type="spellStart"/>
      <w:r w:rsidRPr="00112935">
        <w:rPr>
          <w:color w:val="000000"/>
        </w:rPr>
        <w:t>выгородку</w:t>
      </w:r>
      <w:proofErr w:type="spellEnd"/>
      <w:r w:rsidRPr="00112935">
        <w:rPr>
          <w:color w:val="000000"/>
        </w:rPr>
        <w:t xml:space="preserve"> участка работ для исключения проникновения пыли и грязи в кабинеты;</w:t>
      </w:r>
    </w:p>
    <w:p w:rsidR="00ED75E6" w:rsidRPr="00112935" w:rsidRDefault="00ED75E6" w:rsidP="00ED75E6">
      <w:pPr>
        <w:rPr>
          <w:color w:val="000000"/>
        </w:rPr>
      </w:pPr>
      <w:r w:rsidRPr="00112935">
        <w:rPr>
          <w:color w:val="000000"/>
        </w:rPr>
        <w:t>* Гарантийные обязательства Подр</w:t>
      </w:r>
      <w:r>
        <w:rPr>
          <w:color w:val="000000"/>
        </w:rPr>
        <w:t>ядчика на выполненные работы и применяемый материал</w:t>
      </w:r>
      <w:r w:rsidRPr="00112935">
        <w:rPr>
          <w:color w:val="000000"/>
        </w:rPr>
        <w:t xml:space="preserve"> не менее 2</w:t>
      </w:r>
      <w:r>
        <w:rPr>
          <w:color w:val="000000"/>
        </w:rPr>
        <w:t>4</w:t>
      </w:r>
      <w:r w:rsidRPr="00112935">
        <w:rPr>
          <w:color w:val="000000"/>
        </w:rPr>
        <w:t xml:space="preserve">-х </w:t>
      </w:r>
      <w:r>
        <w:rPr>
          <w:color w:val="000000"/>
        </w:rPr>
        <w:t>месяцев</w:t>
      </w:r>
      <w:r w:rsidRPr="00112935">
        <w:rPr>
          <w:color w:val="000000"/>
        </w:rPr>
        <w:t>.</w:t>
      </w:r>
    </w:p>
    <w:p w:rsidR="00ED75E6" w:rsidRPr="00112935" w:rsidRDefault="00ED75E6" w:rsidP="00ED75E6">
      <w:pPr>
        <w:rPr>
          <w:color w:val="000000"/>
        </w:rPr>
      </w:pPr>
      <w:r w:rsidRPr="00112935">
        <w:rPr>
          <w:color w:val="000000"/>
        </w:rPr>
        <w:t xml:space="preserve">* Срок выполнения работ не более </w:t>
      </w:r>
      <w:r>
        <w:rPr>
          <w:color w:val="000000"/>
        </w:rPr>
        <w:t xml:space="preserve">28 </w:t>
      </w:r>
      <w:r w:rsidRPr="00112935">
        <w:rPr>
          <w:color w:val="000000"/>
        </w:rPr>
        <w:t>календарных дней.</w:t>
      </w:r>
    </w:p>
    <w:p w:rsidR="00ED75E6" w:rsidRPr="00112935" w:rsidRDefault="00ED75E6" w:rsidP="00ED75E6">
      <w:pPr>
        <w:rPr>
          <w:color w:val="000000"/>
        </w:rPr>
      </w:pPr>
    </w:p>
    <w:p w:rsidR="00ED75E6" w:rsidRPr="00912061" w:rsidRDefault="00ED75E6" w:rsidP="00ED75E6">
      <w:pPr>
        <w:rPr>
          <w:color w:val="FF0000"/>
        </w:rPr>
      </w:pPr>
    </w:p>
    <w:p w:rsidR="008A5872" w:rsidRPr="003F3A63" w:rsidRDefault="008A5872" w:rsidP="003F3A63">
      <w:pPr>
        <w:pStyle w:val="a4"/>
        <w:jc w:val="both"/>
        <w:rPr>
          <w:rFonts w:ascii="Times New Roman" w:hAnsi="Times New Roman"/>
          <w:sz w:val="24"/>
          <w:szCs w:val="24"/>
        </w:rPr>
      </w:pPr>
    </w:p>
    <w:sectPr w:rsidR="008A5872" w:rsidRPr="003F3A63" w:rsidSect="00BD7157">
      <w:headerReference w:type="default" r:id="rId32"/>
      <w:footerReference w:type="default" r:id="rId33"/>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B9" w:rsidRDefault="006F54B9" w:rsidP="00412D00">
      <w:r>
        <w:separator/>
      </w:r>
    </w:p>
  </w:endnote>
  <w:endnote w:type="continuationSeparator" w:id="0">
    <w:p w:rsidR="006F54B9" w:rsidRDefault="006F54B9"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49" w:rsidRDefault="00486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B9" w:rsidRDefault="006F54B9" w:rsidP="00412D00">
      <w:r>
        <w:separator/>
      </w:r>
    </w:p>
  </w:footnote>
  <w:footnote w:type="continuationSeparator" w:id="0">
    <w:p w:rsidR="006F54B9" w:rsidRDefault="006F54B9" w:rsidP="00412D00">
      <w:r>
        <w:continuationSeparator/>
      </w:r>
    </w:p>
  </w:footnote>
  <w:footnote w:id="1">
    <w:p w:rsidR="00486249" w:rsidRPr="00E555F4" w:rsidRDefault="00486249"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486249" w:rsidRPr="00E33F8C" w:rsidRDefault="00486249"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486249" w:rsidRDefault="00486249"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486249" w:rsidRDefault="00486249" w:rsidP="00412D00">
      <w:pPr>
        <w:pStyle w:val="af6"/>
      </w:pPr>
    </w:p>
  </w:footnote>
  <w:footnote w:id="4">
    <w:p w:rsidR="00486249" w:rsidRPr="00C96F9D" w:rsidRDefault="00486249"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486249" w:rsidRDefault="00486249"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486249" w:rsidRDefault="00486249"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486249" w:rsidRDefault="00486249" w:rsidP="00207C7A">
        <w:pPr>
          <w:pStyle w:val="af8"/>
          <w:jc w:val="center"/>
        </w:pPr>
        <w:r>
          <w:fldChar w:fldCharType="begin"/>
        </w:r>
        <w:r>
          <w:instrText xml:space="preserve"> PAGE   \* MERGEFORMAT </w:instrText>
        </w:r>
        <w:r>
          <w:fldChar w:fldCharType="separate"/>
        </w:r>
        <w:r w:rsidR="00CD3AC1">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134354"/>
      <w:docPartObj>
        <w:docPartGallery w:val="Page Numbers (Top of Page)"/>
        <w:docPartUnique/>
      </w:docPartObj>
    </w:sdtPr>
    <w:sdtEndPr/>
    <w:sdtContent>
      <w:p w:rsidR="00486249" w:rsidRDefault="00486249">
        <w:pPr>
          <w:pStyle w:val="af8"/>
          <w:jc w:val="center"/>
        </w:pPr>
        <w:r>
          <w:fldChar w:fldCharType="begin"/>
        </w:r>
        <w:r>
          <w:instrText>PAGE   \* MERGEFORMAT</w:instrText>
        </w:r>
        <w:r>
          <w:fldChar w:fldCharType="separate"/>
        </w:r>
        <w:r w:rsidR="00CD3AC1">
          <w:rPr>
            <w:noProof/>
          </w:rPr>
          <w:t>1</w:t>
        </w:r>
        <w:r>
          <w:fldChar w:fldCharType="end"/>
        </w:r>
      </w:p>
    </w:sdtContent>
  </w:sdt>
  <w:p w:rsidR="00486249" w:rsidRDefault="0048624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49" w:rsidRDefault="0048624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1"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8"/>
  </w:num>
  <w:num w:numId="5">
    <w:abstractNumId w:val="8"/>
  </w:num>
  <w:num w:numId="6">
    <w:abstractNumId w:val="7"/>
  </w:num>
  <w:num w:numId="7">
    <w:abstractNumId w:val="12"/>
  </w:num>
  <w:num w:numId="8">
    <w:abstractNumId w:val="16"/>
  </w:num>
  <w:num w:numId="9">
    <w:abstractNumId w:val="15"/>
  </w:num>
  <w:num w:numId="10">
    <w:abstractNumId w:val="6"/>
  </w:num>
  <w:num w:numId="11">
    <w:abstractNumId w:val="17"/>
  </w:num>
  <w:num w:numId="12">
    <w:abstractNumId w:val="1"/>
  </w:num>
  <w:num w:numId="13">
    <w:abstractNumId w:val="3"/>
  </w:num>
  <w:num w:numId="14">
    <w:abstractNumId w:val="4"/>
  </w:num>
  <w:num w:numId="15">
    <w:abstractNumId w:val="10"/>
  </w:num>
  <w:num w:numId="16">
    <w:abstractNumId w:val="14"/>
  </w:num>
  <w:num w:numId="17">
    <w:abstractNumId w:val="24"/>
  </w:num>
  <w:num w:numId="18">
    <w:abstractNumId w:val="0"/>
  </w:num>
  <w:num w:numId="19">
    <w:abstractNumId w:val="2"/>
  </w:num>
  <w:num w:numId="20">
    <w:abstractNumId w:val="21"/>
  </w:num>
  <w:num w:numId="21">
    <w:abstractNumId w:val="5"/>
  </w:num>
  <w:num w:numId="22">
    <w:abstractNumId w:val="19"/>
  </w:num>
  <w:num w:numId="23">
    <w:abstractNumId w:val="11"/>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537A"/>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D75E6"/>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eader" Target="header1.xm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eader" Target="header2.xm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BAFA-119B-4B8E-B453-2DC66689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36</Pages>
  <Words>13969</Words>
  <Characters>79624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43</cp:revision>
  <cp:lastPrinted>2018-08-20T07:46:00Z</cp:lastPrinted>
  <dcterms:created xsi:type="dcterms:W3CDTF">2018-07-09T13:21:00Z</dcterms:created>
  <dcterms:modified xsi:type="dcterms:W3CDTF">2018-08-23T06:50:00Z</dcterms:modified>
</cp:coreProperties>
</file>